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55FE" w14:textId="2D4C49CC" w:rsidR="00B37BA4" w:rsidRDefault="00B37BA4" w:rsidP="002631EA">
      <w:pPr>
        <w:rPr>
          <w:rFonts w:hint="cs"/>
          <w:b/>
          <w:bCs/>
          <w:sz w:val="24"/>
          <w:u w:val="single"/>
          <w:rtl/>
        </w:rPr>
      </w:pPr>
    </w:p>
    <w:p w14:paraId="4B6A793D" w14:textId="3A82B37F" w:rsidR="002E548A" w:rsidRPr="00F35EA5" w:rsidRDefault="00AD5E08" w:rsidP="005D50D9">
      <w:pPr>
        <w:jc w:val="center"/>
        <w:rPr>
          <w:rFonts w:ascii="David" w:hAnsi="David"/>
          <w:b/>
          <w:bCs/>
          <w:sz w:val="28"/>
          <w:szCs w:val="28"/>
          <w:u w:val="single"/>
          <w:rtl/>
        </w:rPr>
      </w:pPr>
      <w:r w:rsidRPr="00F35EA5">
        <w:rPr>
          <w:rFonts w:ascii="David" w:hAnsi="David"/>
          <w:b/>
          <w:bCs/>
          <w:sz w:val="28"/>
          <w:szCs w:val="28"/>
          <w:u w:val="single"/>
          <w:rtl/>
        </w:rPr>
        <w:t xml:space="preserve">מכרז </w:t>
      </w:r>
      <w:r w:rsidR="00AD5258">
        <w:rPr>
          <w:rFonts w:ascii="David" w:hAnsi="David" w:hint="cs"/>
          <w:b/>
          <w:bCs/>
          <w:sz w:val="28"/>
          <w:szCs w:val="28"/>
          <w:u w:val="single"/>
          <w:rtl/>
        </w:rPr>
        <w:t xml:space="preserve">פומבי </w:t>
      </w:r>
      <w:r w:rsidRPr="00F35EA5">
        <w:rPr>
          <w:rFonts w:ascii="David" w:hAnsi="David"/>
          <w:b/>
          <w:bCs/>
          <w:sz w:val="28"/>
          <w:szCs w:val="28"/>
          <w:u w:val="single"/>
          <w:rtl/>
        </w:rPr>
        <w:t xml:space="preserve">למשרת כוח אדם מספר </w:t>
      </w:r>
      <w:r w:rsidR="005D50D9">
        <w:rPr>
          <w:rFonts w:ascii="David" w:hAnsi="David" w:hint="cs"/>
          <w:b/>
          <w:bCs/>
          <w:sz w:val="28"/>
          <w:szCs w:val="28"/>
          <w:u w:val="single"/>
          <w:rtl/>
        </w:rPr>
        <w:t>18/2025</w:t>
      </w:r>
    </w:p>
    <w:p w14:paraId="1F2D57A2" w14:textId="06F8D54B" w:rsidR="002E6C9B" w:rsidRPr="00B37BA4" w:rsidRDefault="00940F78" w:rsidP="00B37BA4">
      <w:pPr>
        <w:jc w:val="center"/>
        <w:rPr>
          <w:b/>
          <w:bCs/>
          <w:sz w:val="28"/>
          <w:szCs w:val="28"/>
          <w:u w:val="single"/>
          <w:rtl/>
        </w:rPr>
      </w:pPr>
      <w:bookmarkStart w:id="0" w:name="_Hlk212465670"/>
      <w:r w:rsidRPr="00F35EA5">
        <w:rPr>
          <w:rFonts w:ascii="David" w:hAnsi="David"/>
          <w:b/>
          <w:bCs/>
          <w:sz w:val="28"/>
          <w:szCs w:val="28"/>
          <w:u w:val="single"/>
          <w:rtl/>
        </w:rPr>
        <w:t>לאיוש</w:t>
      </w:r>
      <w:r w:rsidR="00AD5E08" w:rsidRPr="00F35EA5">
        <w:rPr>
          <w:rFonts w:ascii="David" w:hAnsi="David"/>
          <w:b/>
          <w:bCs/>
          <w:sz w:val="28"/>
          <w:szCs w:val="28"/>
          <w:u w:val="single"/>
          <w:rtl/>
        </w:rPr>
        <w:t xml:space="preserve"> משרת</w:t>
      </w:r>
      <w:r w:rsidR="002E6C9B" w:rsidRPr="00F35EA5">
        <w:rPr>
          <w:rFonts w:ascii="David" w:hAnsi="David"/>
          <w:b/>
          <w:bCs/>
          <w:sz w:val="28"/>
          <w:szCs w:val="28"/>
          <w:u w:val="single"/>
          <w:rtl/>
        </w:rPr>
        <w:t xml:space="preserve"> </w:t>
      </w:r>
      <w:r w:rsidR="00E30631" w:rsidRPr="00F35EA5">
        <w:rPr>
          <w:rFonts w:ascii="David" w:hAnsi="David"/>
          <w:b/>
          <w:bCs/>
          <w:sz w:val="28"/>
          <w:szCs w:val="28"/>
          <w:u w:val="single"/>
          <w:rtl/>
        </w:rPr>
        <w:t>מנהל</w:t>
      </w:r>
      <w:r w:rsidR="00B37BA4" w:rsidRPr="00F35EA5">
        <w:rPr>
          <w:rFonts w:ascii="David" w:hAnsi="David"/>
          <w:b/>
          <w:bCs/>
          <w:sz w:val="28"/>
          <w:szCs w:val="28"/>
          <w:u w:val="single"/>
          <w:rtl/>
        </w:rPr>
        <w:t xml:space="preserve">/ת מחלקת </w:t>
      </w:r>
      <w:bookmarkEnd w:id="0"/>
      <w:r w:rsidR="00B17373">
        <w:rPr>
          <w:rFonts w:ascii="David" w:hAnsi="David" w:hint="cs"/>
          <w:b/>
          <w:bCs/>
          <w:sz w:val="28"/>
          <w:szCs w:val="28"/>
          <w:u w:val="single"/>
          <w:rtl/>
        </w:rPr>
        <w:t>אדמיניסטרצי</w:t>
      </w:r>
      <w:r w:rsidR="00B17373">
        <w:rPr>
          <w:rFonts w:ascii="David" w:hAnsi="David" w:hint="eastAsia"/>
          <w:b/>
          <w:bCs/>
          <w:sz w:val="28"/>
          <w:szCs w:val="28"/>
          <w:u w:val="single"/>
          <w:rtl/>
        </w:rPr>
        <w:t>ה</w:t>
      </w:r>
      <w:r w:rsidR="00AD5258">
        <w:rPr>
          <w:rFonts w:ascii="David" w:hAnsi="David" w:hint="cs"/>
          <w:b/>
          <w:bCs/>
          <w:sz w:val="28"/>
          <w:szCs w:val="28"/>
          <w:u w:val="single"/>
          <w:rtl/>
        </w:rPr>
        <w:t>,</w:t>
      </w:r>
      <w:r w:rsidR="00B17373">
        <w:rPr>
          <w:rFonts w:ascii="David" w:hAnsi="David" w:hint="cs"/>
          <w:b/>
          <w:bCs/>
          <w:sz w:val="28"/>
          <w:szCs w:val="28"/>
          <w:u w:val="single"/>
          <w:rtl/>
        </w:rPr>
        <w:t xml:space="preserve"> </w:t>
      </w:r>
      <w:r w:rsidR="002C555A">
        <w:rPr>
          <w:rFonts w:ascii="David" w:hAnsi="David" w:hint="cs"/>
          <w:b/>
          <w:bCs/>
          <w:sz w:val="28"/>
          <w:szCs w:val="28"/>
          <w:u w:val="single"/>
          <w:rtl/>
        </w:rPr>
        <w:t>דוברות ו</w:t>
      </w:r>
      <w:r w:rsidR="00B17373">
        <w:rPr>
          <w:rFonts w:ascii="David" w:hAnsi="David" w:hint="cs"/>
          <w:b/>
          <w:bCs/>
          <w:sz w:val="28"/>
          <w:szCs w:val="28"/>
          <w:u w:val="single"/>
          <w:rtl/>
        </w:rPr>
        <w:t xml:space="preserve">קשרי קהילה </w:t>
      </w:r>
    </w:p>
    <w:p w14:paraId="29879F12" w14:textId="77777777" w:rsidR="002E6C9B" w:rsidRDefault="002E6C9B" w:rsidP="00E30631">
      <w:pPr>
        <w:rPr>
          <w:sz w:val="24"/>
          <w:rtl/>
        </w:rPr>
      </w:pPr>
    </w:p>
    <w:p w14:paraId="6DD2F768" w14:textId="285ED70E" w:rsidR="002E548A" w:rsidRPr="00EB4E19" w:rsidRDefault="00EB4E19" w:rsidP="00EB4E19">
      <w:pPr>
        <w:rPr>
          <w:rtl/>
        </w:rPr>
      </w:pPr>
      <w:r w:rsidRPr="002C45A9">
        <w:rPr>
          <w:rFonts w:asciiTheme="minorBidi" w:hAnsiTheme="minorBidi"/>
          <w:rtl/>
        </w:rPr>
        <w:t xml:space="preserve">תאגיד המים והביוב </w:t>
      </w:r>
      <w:r>
        <w:rPr>
          <w:rFonts w:asciiTheme="minorBidi" w:hAnsiTheme="minorBidi" w:hint="cs"/>
          <w:rtl/>
        </w:rPr>
        <w:t xml:space="preserve">האזורי </w:t>
      </w:r>
      <w:r w:rsidRPr="002C45A9">
        <w:rPr>
          <w:rFonts w:asciiTheme="minorBidi" w:hAnsiTheme="minorBidi"/>
          <w:rtl/>
        </w:rPr>
        <w:t xml:space="preserve">פלגי השרון </w:t>
      </w:r>
      <w:r w:rsidRPr="002C45A9">
        <w:rPr>
          <w:rFonts w:asciiTheme="minorBidi" w:hAnsiTheme="minorBidi"/>
          <w:b/>
          <w:bCs/>
          <w:rtl/>
        </w:rPr>
        <w:t>(להלן: "פלגי שרון/החברה")</w:t>
      </w:r>
      <w:r w:rsidRPr="002C45A9">
        <w:rPr>
          <w:rFonts w:asciiTheme="minorBidi" w:hAnsiTheme="minorBidi"/>
          <w:rtl/>
        </w:rPr>
        <w:t xml:space="preserve"> </w:t>
      </w:r>
      <w:r>
        <w:rPr>
          <w:rFonts w:hint="cs"/>
          <w:rtl/>
        </w:rPr>
        <w:t xml:space="preserve">מזמין אותך להגיש מועמדות לתפקיד: </w:t>
      </w:r>
      <w:r w:rsidR="00B17373" w:rsidRPr="00B17373">
        <w:rPr>
          <w:b/>
          <w:bCs/>
          <w:sz w:val="24"/>
          <w:rtl/>
        </w:rPr>
        <w:t>מנהל/ת מחלקת אדמיניסטרציה</w:t>
      </w:r>
      <w:r w:rsidR="002C555A">
        <w:rPr>
          <w:rFonts w:hint="cs"/>
          <w:b/>
          <w:bCs/>
          <w:sz w:val="24"/>
          <w:rtl/>
        </w:rPr>
        <w:t>, דוברות</w:t>
      </w:r>
      <w:r w:rsidR="00B17373" w:rsidRPr="00B17373">
        <w:rPr>
          <w:b/>
          <w:bCs/>
          <w:sz w:val="24"/>
          <w:rtl/>
        </w:rPr>
        <w:t xml:space="preserve"> </w:t>
      </w:r>
      <w:r w:rsidR="002C555A">
        <w:rPr>
          <w:rFonts w:hint="cs"/>
          <w:b/>
          <w:bCs/>
          <w:sz w:val="24"/>
          <w:rtl/>
        </w:rPr>
        <w:t>ו</w:t>
      </w:r>
      <w:r w:rsidR="00B17373" w:rsidRPr="00B17373">
        <w:rPr>
          <w:b/>
          <w:bCs/>
          <w:sz w:val="24"/>
          <w:rtl/>
        </w:rPr>
        <w:t>קשרי קהילה</w:t>
      </w:r>
      <w:r w:rsidR="00B17373">
        <w:rPr>
          <w:rFonts w:hint="cs"/>
          <w:sz w:val="24"/>
          <w:rtl/>
        </w:rPr>
        <w:t>.</w:t>
      </w:r>
    </w:p>
    <w:p w14:paraId="3128AB62" w14:textId="77777777" w:rsidR="002E548A" w:rsidRDefault="002E548A" w:rsidP="00E30631">
      <w:pPr>
        <w:rPr>
          <w:sz w:val="24"/>
          <w:u w:val="single"/>
          <w:rtl/>
        </w:rPr>
      </w:pPr>
    </w:p>
    <w:p w14:paraId="4379809A" w14:textId="1CE0F7F0" w:rsidR="002E6C9B" w:rsidRDefault="002E6C9B" w:rsidP="002E548A">
      <w:pPr>
        <w:rPr>
          <w:sz w:val="24"/>
          <w:rtl/>
        </w:rPr>
      </w:pPr>
      <w:r w:rsidRPr="002F1A60">
        <w:rPr>
          <w:rFonts w:hint="eastAsia"/>
          <w:sz w:val="24"/>
          <w:u w:val="single"/>
          <w:rtl/>
        </w:rPr>
        <w:t>מיקום</w:t>
      </w:r>
      <w:r w:rsidRPr="002F1A60">
        <w:rPr>
          <w:sz w:val="24"/>
          <w:u w:val="single"/>
          <w:rtl/>
        </w:rPr>
        <w:t xml:space="preserve"> </w:t>
      </w:r>
      <w:r w:rsidRPr="002F1A60">
        <w:rPr>
          <w:rFonts w:hint="eastAsia"/>
          <w:sz w:val="24"/>
          <w:u w:val="single"/>
          <w:rtl/>
        </w:rPr>
        <w:t>המשרה</w:t>
      </w:r>
      <w:r w:rsidR="002E548A">
        <w:rPr>
          <w:rFonts w:hint="cs"/>
          <w:sz w:val="24"/>
          <w:rtl/>
        </w:rPr>
        <w:t>: כפר סבא</w:t>
      </w:r>
    </w:p>
    <w:p w14:paraId="7C698562" w14:textId="7D94771E" w:rsidR="002E548A" w:rsidRPr="00AD5258" w:rsidRDefault="002E548A" w:rsidP="002E548A">
      <w:pPr>
        <w:rPr>
          <w:sz w:val="24"/>
          <w:rtl/>
        </w:rPr>
      </w:pPr>
      <w:r w:rsidRPr="002E548A">
        <w:rPr>
          <w:sz w:val="24"/>
          <w:u w:val="single"/>
          <w:rtl/>
        </w:rPr>
        <w:t>כפיפות</w:t>
      </w:r>
      <w:r>
        <w:rPr>
          <w:rFonts w:hint="cs"/>
          <w:sz w:val="24"/>
          <w:u w:val="single"/>
          <w:rtl/>
        </w:rPr>
        <w:t xml:space="preserve">: </w:t>
      </w:r>
      <w:r w:rsidR="00987198">
        <w:rPr>
          <w:rFonts w:hint="cs"/>
          <w:sz w:val="24"/>
          <w:rtl/>
        </w:rPr>
        <w:t xml:space="preserve">מנכ"ל </w:t>
      </w:r>
      <w:r w:rsidR="00AD5258">
        <w:rPr>
          <w:rFonts w:hint="cs"/>
          <w:sz w:val="24"/>
          <w:rtl/>
        </w:rPr>
        <w:t xml:space="preserve">/מנהל אגף </w:t>
      </w:r>
      <w:r w:rsidR="002C555A">
        <w:rPr>
          <w:rFonts w:hint="cs"/>
          <w:sz w:val="24"/>
          <w:rtl/>
        </w:rPr>
        <w:t>ה</w:t>
      </w:r>
      <w:r w:rsidR="00AD5258">
        <w:rPr>
          <w:rFonts w:hint="cs"/>
          <w:sz w:val="24"/>
          <w:rtl/>
        </w:rPr>
        <w:t>תפעול</w:t>
      </w:r>
      <w:r w:rsidR="002C555A">
        <w:rPr>
          <w:rFonts w:hint="cs"/>
          <w:sz w:val="24"/>
          <w:rtl/>
        </w:rPr>
        <w:t xml:space="preserve"> בתאגיד</w:t>
      </w:r>
    </w:p>
    <w:p w14:paraId="01B4C502" w14:textId="04CF5411" w:rsidR="002E548A" w:rsidRPr="002E548A" w:rsidRDefault="002E548A" w:rsidP="002E548A">
      <w:pPr>
        <w:rPr>
          <w:sz w:val="24"/>
          <w:u w:val="single"/>
          <w:rtl/>
        </w:rPr>
      </w:pPr>
      <w:r w:rsidRPr="002E548A">
        <w:rPr>
          <w:sz w:val="24"/>
          <w:u w:val="single"/>
          <w:rtl/>
        </w:rPr>
        <w:t>היקף המש</w:t>
      </w:r>
      <w:r>
        <w:rPr>
          <w:rFonts w:hint="cs"/>
          <w:sz w:val="24"/>
          <w:u w:val="single"/>
          <w:rtl/>
        </w:rPr>
        <w:t>רה</w:t>
      </w:r>
      <w:r w:rsidRPr="009D4917">
        <w:rPr>
          <w:rFonts w:hint="cs"/>
          <w:sz w:val="24"/>
          <w:rtl/>
        </w:rPr>
        <w:t xml:space="preserve">: </w:t>
      </w:r>
      <w:r w:rsidRPr="009D4917">
        <w:rPr>
          <w:sz w:val="24"/>
          <w:rtl/>
        </w:rPr>
        <w:t xml:space="preserve"> 100%</w:t>
      </w:r>
    </w:p>
    <w:p w14:paraId="0EF69D7F" w14:textId="4CDCD3DD" w:rsidR="002E548A" w:rsidRPr="002E548A" w:rsidRDefault="002E548A" w:rsidP="002E548A">
      <w:pPr>
        <w:rPr>
          <w:b/>
          <w:bCs/>
          <w:sz w:val="24"/>
          <w:u w:val="single"/>
          <w:rtl/>
        </w:rPr>
      </w:pPr>
    </w:p>
    <w:p w14:paraId="1E116A48" w14:textId="77777777" w:rsidR="0069352A" w:rsidRDefault="0069352A" w:rsidP="00E30631">
      <w:pPr>
        <w:rPr>
          <w:sz w:val="24"/>
          <w:rtl/>
        </w:rPr>
      </w:pPr>
    </w:p>
    <w:p w14:paraId="67B21FD7" w14:textId="51E4A96D" w:rsidR="002E6C9B" w:rsidRDefault="002E6C9B" w:rsidP="00E30631">
      <w:pPr>
        <w:rPr>
          <w:sz w:val="24"/>
          <w:rtl/>
        </w:rPr>
      </w:pPr>
      <w:r w:rsidRPr="009F7198">
        <w:rPr>
          <w:rFonts w:hint="cs"/>
          <w:sz w:val="24"/>
          <w:u w:val="single"/>
          <w:rtl/>
        </w:rPr>
        <w:t xml:space="preserve">תיאור </w:t>
      </w:r>
      <w:r w:rsidRPr="009F7198">
        <w:rPr>
          <w:rFonts w:hint="eastAsia"/>
          <w:sz w:val="24"/>
          <w:u w:val="single"/>
          <w:rtl/>
        </w:rPr>
        <w:t>התפקיד</w:t>
      </w:r>
      <w:r w:rsidRPr="009F7198">
        <w:rPr>
          <w:rFonts w:hint="cs"/>
          <w:sz w:val="24"/>
          <w:rtl/>
        </w:rPr>
        <w:t xml:space="preserve">: </w:t>
      </w:r>
    </w:p>
    <w:p w14:paraId="426A6ACA" w14:textId="1E277D75" w:rsidR="00B17373" w:rsidRPr="00B17373" w:rsidRDefault="00B17373" w:rsidP="00EC54F1">
      <w:pPr>
        <w:pStyle w:val="aa"/>
        <w:numPr>
          <w:ilvl w:val="0"/>
          <w:numId w:val="16"/>
        </w:numPr>
        <w:spacing w:after="160" w:line="278" w:lineRule="auto"/>
      </w:pPr>
      <w:r w:rsidRPr="00B17373">
        <w:rPr>
          <w:rtl/>
        </w:rPr>
        <w:t>ניהול מערך האדמיניסטרציה</w:t>
      </w:r>
      <w:r w:rsidR="002C555A">
        <w:rPr>
          <w:rFonts w:hint="cs"/>
          <w:rtl/>
        </w:rPr>
        <w:t xml:space="preserve"> והלוגיסטיקה</w:t>
      </w:r>
      <w:r w:rsidRPr="00B17373">
        <w:rPr>
          <w:rtl/>
        </w:rPr>
        <w:t xml:space="preserve"> של </w:t>
      </w:r>
      <w:r w:rsidR="00EC54F1">
        <w:rPr>
          <w:rFonts w:hint="cs"/>
          <w:rtl/>
        </w:rPr>
        <w:t>התאגיד.</w:t>
      </w:r>
    </w:p>
    <w:p w14:paraId="078F93BD" w14:textId="5CE56965" w:rsidR="00B17373" w:rsidRPr="00B17373" w:rsidRDefault="00B17373" w:rsidP="00B17373">
      <w:pPr>
        <w:pStyle w:val="aa"/>
        <w:numPr>
          <w:ilvl w:val="0"/>
          <w:numId w:val="16"/>
        </w:numPr>
        <w:spacing w:after="160" w:line="278" w:lineRule="auto"/>
      </w:pPr>
      <w:r w:rsidRPr="00B17373">
        <w:rPr>
          <w:rtl/>
        </w:rPr>
        <w:t>אחריות כוללת על תחום קשרי הקהילה,</w:t>
      </w:r>
      <w:r w:rsidR="002E1D20">
        <w:rPr>
          <w:rFonts w:hint="cs"/>
          <w:rtl/>
        </w:rPr>
        <w:t xml:space="preserve"> הקשר השוטף עם ציבור הלקוחות,</w:t>
      </w:r>
      <w:r w:rsidRPr="00B17373">
        <w:rPr>
          <w:rtl/>
        </w:rPr>
        <w:t xml:space="preserve"> כולל תכנון והוצאה לפועל של פעילויות חיבור</w:t>
      </w:r>
      <w:r w:rsidR="002E1D20">
        <w:rPr>
          <w:rFonts w:hint="cs"/>
          <w:rtl/>
        </w:rPr>
        <w:t xml:space="preserve"> תשתיות מים וביוב</w:t>
      </w:r>
      <w:r w:rsidRPr="00B17373">
        <w:rPr>
          <w:rtl/>
        </w:rPr>
        <w:t>, תקשורת ושיתוף ציבור</w:t>
      </w:r>
      <w:r>
        <w:rPr>
          <w:rFonts w:hint="cs"/>
          <w:rtl/>
        </w:rPr>
        <w:t xml:space="preserve"> עדכון התושבים בדבר </w:t>
      </w:r>
      <w:r w:rsidR="00B6391C">
        <w:rPr>
          <w:rFonts w:hint="cs"/>
          <w:rtl/>
        </w:rPr>
        <w:t>פרויקטים</w:t>
      </w:r>
      <w:r w:rsidR="005918FD">
        <w:rPr>
          <w:rFonts w:hint="cs"/>
          <w:rtl/>
        </w:rPr>
        <w:t xml:space="preserve"> הנדסיים ואחרים</w:t>
      </w:r>
      <w:r>
        <w:rPr>
          <w:rFonts w:hint="cs"/>
          <w:rtl/>
        </w:rPr>
        <w:t xml:space="preserve"> </w:t>
      </w:r>
      <w:r w:rsidR="005918FD">
        <w:rPr>
          <w:rFonts w:hint="cs"/>
          <w:rtl/>
        </w:rPr>
        <w:t>ו</w:t>
      </w:r>
      <w:r>
        <w:rPr>
          <w:rFonts w:hint="cs"/>
          <w:rtl/>
        </w:rPr>
        <w:t>תיאום בין המחלקות השונות פנים וחוץ ארגוניות.</w:t>
      </w:r>
    </w:p>
    <w:p w14:paraId="50B9392F" w14:textId="48CA938B" w:rsidR="00B17373" w:rsidRDefault="00B17373" w:rsidP="00B17373">
      <w:pPr>
        <w:pStyle w:val="aa"/>
        <w:numPr>
          <w:ilvl w:val="0"/>
          <w:numId w:val="16"/>
        </w:numPr>
        <w:spacing w:after="160" w:line="278" w:lineRule="auto"/>
      </w:pPr>
      <w:r>
        <w:rPr>
          <w:rFonts w:hint="cs"/>
          <w:rtl/>
        </w:rPr>
        <w:t>תמיכה</w:t>
      </w:r>
      <w:r w:rsidR="00B47BA7">
        <w:rPr>
          <w:rFonts w:hint="cs"/>
          <w:rtl/>
        </w:rPr>
        <w:t xml:space="preserve"> </w:t>
      </w:r>
      <w:r>
        <w:rPr>
          <w:rFonts w:hint="cs"/>
          <w:rtl/>
        </w:rPr>
        <w:t>אדמיניסטרטיבי</w:t>
      </w:r>
      <w:r>
        <w:rPr>
          <w:rFonts w:hint="eastAsia"/>
          <w:rtl/>
        </w:rPr>
        <w:t>ת</w:t>
      </w:r>
      <w:r>
        <w:rPr>
          <w:rFonts w:hint="cs"/>
          <w:rtl/>
        </w:rPr>
        <w:t xml:space="preserve"> ותפעולית למנהל אגף </w:t>
      </w:r>
      <w:r w:rsidR="00EC54F1">
        <w:rPr>
          <w:rFonts w:hint="cs"/>
          <w:rtl/>
        </w:rPr>
        <w:t>תפעול ופרויקטי</w:t>
      </w:r>
      <w:r w:rsidR="00EC54F1">
        <w:rPr>
          <w:rFonts w:hint="eastAsia"/>
          <w:rtl/>
        </w:rPr>
        <w:t>ם</w:t>
      </w:r>
      <w:r w:rsidR="002E1D20">
        <w:rPr>
          <w:rFonts w:hint="cs"/>
          <w:rtl/>
        </w:rPr>
        <w:t xml:space="preserve"> ומחלקת ההנדסה וההיתרים</w:t>
      </w:r>
      <w:r>
        <w:rPr>
          <w:rFonts w:hint="cs"/>
          <w:rtl/>
        </w:rPr>
        <w:t xml:space="preserve"> הכוללת: חידוש/הוצאת היתרים שנתיים, </w:t>
      </w:r>
      <w:r w:rsidR="00B6391C">
        <w:rPr>
          <w:rFonts w:hint="cs"/>
          <w:rtl/>
        </w:rPr>
        <w:t>תיאום תשתיות, ריכוז הרכש</w:t>
      </w:r>
      <w:r w:rsidR="009F6990">
        <w:rPr>
          <w:rFonts w:hint="cs"/>
          <w:rtl/>
        </w:rPr>
        <w:t xml:space="preserve"> ומלאי</w:t>
      </w:r>
      <w:r w:rsidR="006628D0">
        <w:rPr>
          <w:rFonts w:hint="cs"/>
          <w:rtl/>
        </w:rPr>
        <w:t xml:space="preserve"> באגף</w:t>
      </w:r>
      <w:r w:rsidR="009F6990">
        <w:rPr>
          <w:rFonts w:hint="cs"/>
          <w:rtl/>
        </w:rPr>
        <w:t xml:space="preserve">, ספקים </w:t>
      </w:r>
      <w:r w:rsidR="00B6391C">
        <w:rPr>
          <w:rFonts w:hint="cs"/>
          <w:rtl/>
        </w:rPr>
        <w:t>ועבודות קבלניות, הכנה לביקורות,</w:t>
      </w:r>
      <w:r w:rsidR="009F6990">
        <w:rPr>
          <w:rFonts w:hint="cs"/>
          <w:rtl/>
        </w:rPr>
        <w:t xml:space="preserve"> מעקב אחר תקציב, הכנת דוחות</w:t>
      </w:r>
      <w:r w:rsidR="006628D0">
        <w:rPr>
          <w:rFonts w:hint="cs"/>
          <w:rtl/>
        </w:rPr>
        <w:t>,</w:t>
      </w:r>
      <w:r w:rsidR="009F6990">
        <w:rPr>
          <w:rFonts w:hint="cs"/>
          <w:rtl/>
        </w:rPr>
        <w:t xml:space="preserve"> </w:t>
      </w:r>
      <w:r>
        <w:rPr>
          <w:rFonts w:hint="cs"/>
          <w:rtl/>
        </w:rPr>
        <w:t>מעקב אחר החלטות</w:t>
      </w:r>
      <w:r w:rsidR="009F6990">
        <w:rPr>
          <w:rFonts w:hint="cs"/>
          <w:rtl/>
        </w:rPr>
        <w:t>.</w:t>
      </w:r>
    </w:p>
    <w:p w14:paraId="47D7A3D2" w14:textId="1929161C" w:rsidR="009F6990" w:rsidRDefault="009F6990" w:rsidP="009F6990">
      <w:pPr>
        <w:pStyle w:val="aa"/>
        <w:numPr>
          <w:ilvl w:val="0"/>
          <w:numId w:val="16"/>
        </w:numPr>
        <w:spacing w:after="160" w:line="278" w:lineRule="auto"/>
      </w:pPr>
      <w:r w:rsidRPr="00B17373">
        <w:rPr>
          <w:rtl/>
        </w:rPr>
        <w:t>ייזום ושיפור תהליכים אדמיניסטרטיביים וארגוניים</w:t>
      </w:r>
      <w:r w:rsidRPr="00B17373">
        <w:t>.</w:t>
      </w:r>
    </w:p>
    <w:p w14:paraId="6F3CA587" w14:textId="76FF0638" w:rsidR="009F6990" w:rsidRDefault="009F6990" w:rsidP="009F6990">
      <w:pPr>
        <w:pStyle w:val="aa"/>
        <w:numPr>
          <w:ilvl w:val="0"/>
          <w:numId w:val="16"/>
        </w:numPr>
        <w:spacing w:after="160" w:line="278" w:lineRule="auto"/>
      </w:pPr>
      <w:r w:rsidRPr="00B17373">
        <w:rPr>
          <w:rtl/>
        </w:rPr>
        <w:t xml:space="preserve">עבודה מול </w:t>
      </w:r>
      <w:r w:rsidR="002E1D20">
        <w:rPr>
          <w:rFonts w:hint="cs"/>
          <w:rtl/>
        </w:rPr>
        <w:t>ה</w:t>
      </w:r>
      <w:r w:rsidRPr="00B17373">
        <w:rPr>
          <w:rtl/>
        </w:rPr>
        <w:t>הנהלה בכירה, ספקים, קבלנים וגורמים חיצוניים</w:t>
      </w:r>
      <w:r w:rsidRPr="00B17373">
        <w:t>.</w:t>
      </w:r>
    </w:p>
    <w:p w14:paraId="107BD45B" w14:textId="6B2672AB" w:rsidR="00AD5258" w:rsidRPr="00B17373" w:rsidRDefault="00D12BAE" w:rsidP="009F6990">
      <w:pPr>
        <w:pStyle w:val="aa"/>
        <w:numPr>
          <w:ilvl w:val="0"/>
          <w:numId w:val="16"/>
        </w:numPr>
        <w:spacing w:after="160" w:line="278" w:lineRule="auto"/>
      </w:pPr>
      <w:r w:rsidRPr="00D12BAE">
        <w:rPr>
          <w:rtl/>
        </w:rPr>
        <w:t>ביצוע משימות נוספות על פי הצורך ובהתאם להנחיות הנהלה.</w:t>
      </w:r>
    </w:p>
    <w:p w14:paraId="1FD7FDD5" w14:textId="3FE0DAE1" w:rsidR="0069352A" w:rsidRPr="00B17373" w:rsidRDefault="0069352A" w:rsidP="00B17373">
      <w:pPr>
        <w:pStyle w:val="aa"/>
        <w:spacing w:after="160" w:line="278" w:lineRule="auto"/>
      </w:pPr>
    </w:p>
    <w:p w14:paraId="6689B177" w14:textId="77777777" w:rsidR="00067888" w:rsidRPr="00B47BA7" w:rsidRDefault="00067888" w:rsidP="00067888">
      <w:pPr>
        <w:ind w:right="-142"/>
        <w:rPr>
          <w:u w:val="single"/>
          <w:rtl/>
        </w:rPr>
      </w:pPr>
      <w:r>
        <w:rPr>
          <w:rFonts w:hint="cs"/>
          <w:u w:val="single"/>
          <w:rtl/>
        </w:rPr>
        <w:t>דרישות סף:</w:t>
      </w:r>
    </w:p>
    <w:p w14:paraId="4B6A22BB" w14:textId="77777777" w:rsidR="00067888" w:rsidRPr="00B47BA7" w:rsidRDefault="00067888" w:rsidP="00067888">
      <w:pPr>
        <w:pStyle w:val="aa"/>
        <w:numPr>
          <w:ilvl w:val="0"/>
          <w:numId w:val="22"/>
        </w:numPr>
        <w:ind w:right="-142"/>
      </w:pPr>
      <w:r w:rsidRPr="00B47BA7">
        <w:rPr>
          <w:rtl/>
        </w:rPr>
        <w:t>ניסיון בעבודה במגזר הציבורי</w:t>
      </w:r>
      <w:r>
        <w:rPr>
          <w:rFonts w:hint="cs"/>
          <w:rtl/>
        </w:rPr>
        <w:t>/רשויות מקומיות.</w:t>
      </w:r>
    </w:p>
    <w:p w14:paraId="41C34D7B" w14:textId="12B95807" w:rsidR="00067888" w:rsidRPr="00B47BA7" w:rsidRDefault="00067888" w:rsidP="00067888">
      <w:pPr>
        <w:pStyle w:val="aa"/>
        <w:numPr>
          <w:ilvl w:val="0"/>
          <w:numId w:val="22"/>
        </w:numPr>
        <w:ind w:right="-142"/>
      </w:pPr>
      <w:r w:rsidRPr="00B47BA7">
        <w:rPr>
          <w:rtl/>
        </w:rPr>
        <w:t xml:space="preserve">ניסיון בהובלת פרויקטים קהילתיים, תפעוליים </w:t>
      </w:r>
      <w:r>
        <w:rPr>
          <w:rFonts w:hint="cs"/>
          <w:rtl/>
        </w:rPr>
        <w:t>.</w:t>
      </w:r>
    </w:p>
    <w:p w14:paraId="7C803096" w14:textId="6B72C5CE" w:rsidR="00067888" w:rsidRDefault="00067888" w:rsidP="00067888">
      <w:pPr>
        <w:pStyle w:val="aa"/>
        <w:numPr>
          <w:ilvl w:val="0"/>
          <w:numId w:val="22"/>
        </w:numPr>
        <w:ind w:right="-142"/>
      </w:pPr>
      <w:r w:rsidRPr="00B47BA7">
        <w:rPr>
          <w:rtl/>
        </w:rPr>
        <w:t>ניסיון בניהול לשכ</w:t>
      </w:r>
      <w:r>
        <w:rPr>
          <w:rFonts w:hint="cs"/>
          <w:rtl/>
        </w:rPr>
        <w:t>ות בכירים ברשויות המקומיות.</w:t>
      </w:r>
    </w:p>
    <w:p w14:paraId="5CD4E094" w14:textId="2D1B51B2" w:rsidR="00067888" w:rsidRDefault="00067888" w:rsidP="00067888">
      <w:pPr>
        <w:pStyle w:val="aa"/>
        <w:numPr>
          <w:ilvl w:val="0"/>
          <w:numId w:val="22"/>
        </w:numPr>
        <w:ind w:right="-142"/>
      </w:pPr>
      <w:r>
        <w:rPr>
          <w:rFonts w:hint="cs"/>
          <w:rtl/>
        </w:rPr>
        <w:t>ידיעת הפעלת כלל תוכנות המחשב הנדרשות לעבודה המשרדית.</w:t>
      </w:r>
    </w:p>
    <w:p w14:paraId="6DB871CB" w14:textId="0C19D5D6" w:rsidR="00067888" w:rsidRDefault="00067888" w:rsidP="00067888">
      <w:pPr>
        <w:pStyle w:val="aa"/>
        <w:numPr>
          <w:ilvl w:val="0"/>
          <w:numId w:val="22"/>
        </w:numPr>
        <w:ind w:right="-142"/>
      </w:pPr>
      <w:r>
        <w:rPr>
          <w:rFonts w:hint="cs"/>
          <w:rtl/>
        </w:rPr>
        <w:t>רקע בעבודה מול תקשורת מוניציפלית.</w:t>
      </w:r>
    </w:p>
    <w:p w14:paraId="57F26564" w14:textId="562D20BF" w:rsidR="00067888" w:rsidRPr="00B47BA7" w:rsidRDefault="00067888" w:rsidP="00067888">
      <w:pPr>
        <w:pStyle w:val="aa"/>
        <w:numPr>
          <w:ilvl w:val="0"/>
          <w:numId w:val="22"/>
        </w:numPr>
        <w:ind w:right="-142"/>
      </w:pPr>
      <w:r>
        <w:rPr>
          <w:rFonts w:hint="cs"/>
          <w:rtl/>
        </w:rPr>
        <w:t>ניסיון בהפעלת מערכים תפעוליים/לוגיסטיים.</w:t>
      </w:r>
    </w:p>
    <w:p w14:paraId="7B50D1B3" w14:textId="77777777" w:rsidR="00067888" w:rsidRDefault="00067888" w:rsidP="00B37BA4">
      <w:pPr>
        <w:spacing w:line="216" w:lineRule="auto"/>
        <w:contextualSpacing/>
        <w:rPr>
          <w:sz w:val="24"/>
          <w:u w:val="single"/>
          <w:rtl/>
        </w:rPr>
      </w:pPr>
    </w:p>
    <w:p w14:paraId="1909E032" w14:textId="37D82D5B" w:rsidR="002E6C9B" w:rsidRPr="002E548A" w:rsidRDefault="002C555A" w:rsidP="00B37BA4">
      <w:pPr>
        <w:spacing w:line="216" w:lineRule="auto"/>
        <w:contextualSpacing/>
        <w:rPr>
          <w:rtl/>
        </w:rPr>
      </w:pPr>
      <w:r>
        <w:rPr>
          <w:rFonts w:hint="cs"/>
          <w:sz w:val="24"/>
          <w:u w:val="single"/>
          <w:rtl/>
        </w:rPr>
        <w:t>יתרון</w:t>
      </w:r>
      <w:r w:rsidR="002E6C9B" w:rsidRPr="002E548A">
        <w:rPr>
          <w:rFonts w:hint="cs"/>
          <w:rtl/>
        </w:rPr>
        <w:t>:</w:t>
      </w:r>
    </w:p>
    <w:p w14:paraId="77B1DBAA" w14:textId="0926F8D0" w:rsidR="001709B8" w:rsidRPr="00E50C98" w:rsidRDefault="001954F0" w:rsidP="002E1D20">
      <w:pPr>
        <w:pStyle w:val="aa"/>
        <w:numPr>
          <w:ilvl w:val="0"/>
          <w:numId w:val="17"/>
        </w:numPr>
        <w:ind w:right="-142"/>
      </w:pPr>
      <w:r w:rsidRPr="00E50C98">
        <w:rPr>
          <w:rtl/>
        </w:rPr>
        <w:t>תוא</w:t>
      </w:r>
      <w:r w:rsidR="001709B8" w:rsidRPr="00E50C98">
        <w:rPr>
          <w:rFonts w:hint="cs"/>
          <w:rtl/>
        </w:rPr>
        <w:t>ר</w:t>
      </w:r>
      <w:r w:rsidR="001709B8" w:rsidRPr="00E50C98">
        <w:t xml:space="preserve"> </w:t>
      </w:r>
      <w:r w:rsidR="001709B8" w:rsidRPr="00E50C98">
        <w:rPr>
          <w:rtl/>
        </w:rPr>
        <w:t>ראשון</w:t>
      </w:r>
      <w:r w:rsidR="002C555A">
        <w:rPr>
          <w:rFonts w:hint="cs"/>
          <w:rtl/>
        </w:rPr>
        <w:t xml:space="preserve"> </w:t>
      </w:r>
      <w:r w:rsidR="00B47BA7">
        <w:rPr>
          <w:rFonts w:hint="cs"/>
          <w:rtl/>
        </w:rPr>
        <w:t>באחד מהתחומים הבאים</w:t>
      </w:r>
      <w:r w:rsidR="001709B8" w:rsidRPr="00E50C98">
        <w:rPr>
          <w:rtl/>
        </w:rPr>
        <w:t xml:space="preserve">: מנהל עסקים, </w:t>
      </w:r>
      <w:r w:rsidR="00B17373" w:rsidRPr="00B17373">
        <w:rPr>
          <w:rtl/>
        </w:rPr>
        <w:t>מדעי החברה / סוציולוגיה / תקשורת / מדע המדינה</w:t>
      </w:r>
      <w:r w:rsidR="00B17373">
        <w:rPr>
          <w:rFonts w:hint="cs"/>
          <w:rtl/>
        </w:rPr>
        <w:t>/מנהל ציבורי</w:t>
      </w:r>
      <w:r w:rsidR="001709B8" w:rsidRPr="00E50C98">
        <w:rPr>
          <w:rtl/>
        </w:rPr>
        <w:t xml:space="preserve"> או תחום רלוונטי אחר</w:t>
      </w:r>
      <w:r w:rsidR="001709B8" w:rsidRPr="00E50C98">
        <w:t>.</w:t>
      </w:r>
    </w:p>
    <w:p w14:paraId="6DB7DDCF" w14:textId="006F2CA7" w:rsidR="001709B8" w:rsidRDefault="001709B8" w:rsidP="00B17373">
      <w:pPr>
        <w:pStyle w:val="aa"/>
        <w:numPr>
          <w:ilvl w:val="0"/>
          <w:numId w:val="17"/>
        </w:numPr>
        <w:ind w:right="-142"/>
      </w:pPr>
      <w:r w:rsidRPr="001709B8">
        <w:t xml:space="preserve"> </w:t>
      </w:r>
      <w:r w:rsidR="00B17373" w:rsidRPr="00B17373">
        <w:rPr>
          <w:rtl/>
        </w:rPr>
        <w:t xml:space="preserve">ניסיון בעבודה עם הנהלה בכירה וגורמי חוץ (כגון רשויות, ספקים, </w:t>
      </w:r>
      <w:r w:rsidR="00B17373" w:rsidRPr="005D50D9">
        <w:rPr>
          <w:rtl/>
        </w:rPr>
        <w:t>משרדי ממשלה</w:t>
      </w:r>
      <w:r w:rsidR="00B17373" w:rsidRPr="00B17373">
        <w:rPr>
          <w:rtl/>
        </w:rPr>
        <w:t xml:space="preserve"> או ציבור)</w:t>
      </w:r>
      <w:r w:rsidR="00B17373" w:rsidRPr="00B17373">
        <w:t>.</w:t>
      </w:r>
    </w:p>
    <w:p w14:paraId="76123636" w14:textId="28DCFC5C" w:rsidR="00B17373" w:rsidRDefault="00B47BA7" w:rsidP="00B47BA7">
      <w:pPr>
        <w:pStyle w:val="aa"/>
        <w:numPr>
          <w:ilvl w:val="0"/>
          <w:numId w:val="17"/>
        </w:numPr>
        <w:ind w:right="-142"/>
      </w:pPr>
      <w:r w:rsidRPr="00B47BA7">
        <w:rPr>
          <w:rtl/>
        </w:rPr>
        <w:t>ניסיון מוכח בניהול לשכה /</w:t>
      </w:r>
      <w:r w:rsidR="002E1D20">
        <w:rPr>
          <w:rFonts w:hint="cs"/>
          <w:rtl/>
        </w:rPr>
        <w:t xml:space="preserve"> עובדים/</w:t>
      </w:r>
      <w:r w:rsidRPr="00B47BA7">
        <w:rPr>
          <w:rtl/>
        </w:rPr>
        <w:t xml:space="preserve"> ריכוז תחום / ניהול פרויקטים חוצי ארגון</w:t>
      </w:r>
      <w:r>
        <w:rPr>
          <w:rFonts w:hint="cs"/>
          <w:rtl/>
        </w:rPr>
        <w:t>.</w:t>
      </w:r>
    </w:p>
    <w:p w14:paraId="5D36AC5A" w14:textId="22502D1A" w:rsidR="00B47BA7" w:rsidRDefault="00B47BA7" w:rsidP="00B47BA7">
      <w:pPr>
        <w:pStyle w:val="aa"/>
        <w:numPr>
          <w:ilvl w:val="0"/>
          <w:numId w:val="17"/>
        </w:numPr>
        <w:ind w:right="-142"/>
        <w:rPr>
          <w:rtl/>
        </w:rPr>
      </w:pPr>
      <w:r w:rsidRPr="00B47BA7">
        <w:rPr>
          <w:rtl/>
        </w:rPr>
        <w:t xml:space="preserve">ניסיון </w:t>
      </w:r>
      <w:r w:rsidRPr="005D50D9">
        <w:rPr>
          <w:rtl/>
        </w:rPr>
        <w:t>של לפחות 4–5 שנים</w:t>
      </w:r>
      <w:r w:rsidRPr="00B47BA7">
        <w:rPr>
          <w:rtl/>
        </w:rPr>
        <w:t xml:space="preserve"> בניהול אדמיניסטרטיבי בכיר, הכולל אחריות על תהליכים, תקציבים או ניהול עובדים</w:t>
      </w:r>
      <w:r w:rsidRPr="00B47BA7">
        <w:t>.</w:t>
      </w:r>
    </w:p>
    <w:p w14:paraId="62014271" w14:textId="77777777" w:rsidR="00B47BA7" w:rsidRDefault="00B47BA7" w:rsidP="002D2E03">
      <w:pPr>
        <w:ind w:right="-142"/>
        <w:rPr>
          <w:rtl/>
        </w:rPr>
      </w:pPr>
    </w:p>
    <w:p w14:paraId="686AEECC" w14:textId="77777777" w:rsidR="001709B8" w:rsidRDefault="001709B8" w:rsidP="002E548A">
      <w:pPr>
        <w:rPr>
          <w:rtl/>
        </w:rPr>
      </w:pPr>
    </w:p>
    <w:p w14:paraId="0D3F13B2" w14:textId="60B705EB" w:rsidR="006C675F" w:rsidRDefault="002E548A" w:rsidP="002E548A">
      <w:pPr>
        <w:rPr>
          <w:rtl/>
        </w:rPr>
      </w:pPr>
      <w:r w:rsidRPr="002E548A">
        <w:rPr>
          <w:rtl/>
        </w:rPr>
        <w:t>את המועמדויות בצירוף המסמכים</w:t>
      </w:r>
      <w:r w:rsidR="005A03CA">
        <w:rPr>
          <w:rFonts w:hint="cs"/>
          <w:rtl/>
        </w:rPr>
        <w:t>:</w:t>
      </w:r>
      <w:r w:rsidR="006C675F">
        <w:rPr>
          <w:rFonts w:hint="cs"/>
          <w:rtl/>
        </w:rPr>
        <w:t xml:space="preserve"> </w:t>
      </w:r>
      <w:r w:rsidRPr="002E548A">
        <w:rPr>
          <w:rtl/>
        </w:rPr>
        <w:t xml:space="preserve">קורות חיים, שמות ממליצים, תעודות השכלה ופירוט מספרי הטלפון ליצירת קשר עימם לרבות כתובת דואר אלקטרוני יש להגיש לדוא"ל </w:t>
      </w:r>
    </w:p>
    <w:p w14:paraId="43758E33" w14:textId="7FC241B8" w:rsidR="00435984" w:rsidRPr="00435984" w:rsidRDefault="00B47BA7" w:rsidP="002E548A">
      <w:pPr>
        <w:rPr>
          <w:rtl/>
        </w:rPr>
      </w:pPr>
      <w:hyperlink r:id="rId7" w:history="1">
        <w:r w:rsidRPr="002F3402">
          <w:rPr>
            <w:rStyle w:val="Hyperlink"/>
            <w:b/>
            <w:bCs/>
          </w:rPr>
          <w:t>Tenders@palgey-sharon.co.il</w:t>
        </w:r>
      </w:hyperlink>
    </w:p>
    <w:p w14:paraId="40C72D1B" w14:textId="2FFBF596" w:rsidR="002E548A" w:rsidRPr="002E548A" w:rsidRDefault="002E548A" w:rsidP="002E548A">
      <w:pPr>
        <w:rPr>
          <w:rtl/>
        </w:rPr>
      </w:pPr>
      <w:r w:rsidRPr="009B4334">
        <w:rPr>
          <w:highlight w:val="yellow"/>
          <w:rtl/>
        </w:rPr>
        <w:t>מועד אחרון להגשת מועמדות עד</w:t>
      </w:r>
      <w:r w:rsidR="00B73BF8" w:rsidRPr="009B4334">
        <w:rPr>
          <w:b/>
          <w:bCs/>
          <w:highlight w:val="yellow"/>
        </w:rPr>
        <w:t xml:space="preserve"> </w:t>
      </w:r>
      <w:r w:rsidR="00435984" w:rsidRPr="009B4334">
        <w:rPr>
          <w:b/>
          <w:bCs/>
          <w:highlight w:val="yellow"/>
        </w:rPr>
        <w:t xml:space="preserve"> </w:t>
      </w:r>
      <w:r w:rsidR="00435984" w:rsidRPr="009B4334">
        <w:rPr>
          <w:rFonts w:hint="cs"/>
          <w:b/>
          <w:bCs/>
          <w:highlight w:val="yellow"/>
          <w:rtl/>
        </w:rPr>
        <w:t xml:space="preserve">ליום </w:t>
      </w:r>
      <w:r w:rsidR="009B4334" w:rsidRPr="009B4334">
        <w:rPr>
          <w:rFonts w:hint="cs"/>
          <w:b/>
          <w:bCs/>
          <w:highlight w:val="yellow"/>
          <w:rtl/>
        </w:rPr>
        <w:t>0</w:t>
      </w:r>
      <w:r w:rsidR="009B4334">
        <w:rPr>
          <w:rFonts w:hint="cs"/>
          <w:b/>
          <w:bCs/>
          <w:highlight w:val="yellow"/>
          <w:rtl/>
        </w:rPr>
        <w:t>9</w:t>
      </w:r>
      <w:r w:rsidR="005D50D9" w:rsidRPr="009B4334">
        <w:rPr>
          <w:rFonts w:hint="cs"/>
          <w:b/>
          <w:bCs/>
          <w:highlight w:val="yellow"/>
          <w:rtl/>
        </w:rPr>
        <w:t>/1</w:t>
      </w:r>
      <w:r w:rsidR="00423C3A" w:rsidRPr="009B4334">
        <w:rPr>
          <w:rFonts w:hint="cs"/>
          <w:b/>
          <w:bCs/>
          <w:highlight w:val="yellow"/>
          <w:rtl/>
        </w:rPr>
        <w:t>2</w:t>
      </w:r>
      <w:r w:rsidR="005D50D9" w:rsidRPr="009B4334">
        <w:rPr>
          <w:rFonts w:hint="cs"/>
          <w:b/>
          <w:bCs/>
          <w:highlight w:val="yellow"/>
          <w:rtl/>
        </w:rPr>
        <w:t>/2025</w:t>
      </w:r>
      <w:r w:rsidR="00435984" w:rsidRPr="009B4334">
        <w:rPr>
          <w:rFonts w:hint="cs"/>
          <w:b/>
          <w:bCs/>
          <w:highlight w:val="yellow"/>
          <w:rtl/>
        </w:rPr>
        <w:t xml:space="preserve"> </w:t>
      </w:r>
      <w:r w:rsidRPr="009B4334">
        <w:rPr>
          <w:b/>
          <w:bCs/>
          <w:highlight w:val="yellow"/>
          <w:rtl/>
        </w:rPr>
        <w:t>בשעה 12:00</w:t>
      </w:r>
      <w:r w:rsidRPr="002E548A">
        <w:rPr>
          <w:rtl/>
        </w:rPr>
        <w:t xml:space="preserve"> </w:t>
      </w:r>
    </w:p>
    <w:p w14:paraId="341A4757" w14:textId="77777777" w:rsidR="002E548A" w:rsidRDefault="002E548A" w:rsidP="002E548A">
      <w:pPr>
        <w:rPr>
          <w:u w:val="single"/>
          <w:rtl/>
        </w:rPr>
      </w:pPr>
    </w:p>
    <w:p w14:paraId="5D227D87" w14:textId="77777777" w:rsidR="00423C3A" w:rsidRDefault="00423C3A" w:rsidP="002E548A">
      <w:pPr>
        <w:rPr>
          <w:u w:val="single"/>
          <w:rtl/>
        </w:rPr>
      </w:pPr>
    </w:p>
    <w:p w14:paraId="2E2B927D" w14:textId="77777777" w:rsidR="00423C3A" w:rsidRDefault="00423C3A" w:rsidP="002E548A">
      <w:pPr>
        <w:rPr>
          <w:u w:val="single"/>
          <w:rtl/>
        </w:rPr>
      </w:pPr>
    </w:p>
    <w:p w14:paraId="3CD2275F" w14:textId="77777777" w:rsidR="00423C3A" w:rsidRPr="002E548A" w:rsidRDefault="00423C3A" w:rsidP="002E548A">
      <w:pPr>
        <w:rPr>
          <w:u w:val="single"/>
          <w:rtl/>
        </w:rPr>
      </w:pPr>
    </w:p>
    <w:p w14:paraId="6F2FA8F9" w14:textId="77777777" w:rsidR="002E548A" w:rsidRPr="002E548A" w:rsidRDefault="002E548A" w:rsidP="002E548A">
      <w:pPr>
        <w:numPr>
          <w:ilvl w:val="0"/>
          <w:numId w:val="4"/>
        </w:numPr>
        <w:rPr>
          <w:u w:val="single"/>
        </w:rPr>
      </w:pPr>
      <w:r w:rsidRPr="002E548A">
        <w:rPr>
          <w:rtl/>
        </w:rPr>
        <w:t xml:space="preserve">לא תתקבל מועמדות שלא תוגש כמפורט לעיל, לרבות באם תישלח בדואר, ו/או פקס. את כל מסמכי המועמדות ניתן להוריד מאתר האינטרנט של החברה. </w:t>
      </w:r>
    </w:p>
    <w:p w14:paraId="7CA9037B" w14:textId="4EEC19F8" w:rsidR="009D4917" w:rsidRPr="000A6344" w:rsidRDefault="002E548A" w:rsidP="000A6344">
      <w:pPr>
        <w:numPr>
          <w:ilvl w:val="0"/>
          <w:numId w:val="4"/>
        </w:numPr>
        <w:rPr>
          <w:u w:val="single"/>
        </w:rPr>
      </w:pPr>
      <w:r w:rsidRPr="002E548A">
        <w:rPr>
          <w:rtl/>
        </w:rPr>
        <w:t>מובהר בזה כי הועדה רשאית שלא להתקשר עם אף אחד מהמועמדים.</w:t>
      </w:r>
    </w:p>
    <w:p w14:paraId="45087C70" w14:textId="77777777" w:rsidR="002E548A" w:rsidRPr="002E548A" w:rsidRDefault="002E548A" w:rsidP="002E548A">
      <w:pPr>
        <w:numPr>
          <w:ilvl w:val="0"/>
          <w:numId w:val="4"/>
        </w:numPr>
        <w:rPr>
          <w:rtl/>
        </w:rPr>
      </w:pPr>
      <w:r w:rsidRPr="002E548A">
        <w:rPr>
          <w:rtl/>
        </w:rPr>
        <w:t>ועדת האיתור רשאית לזמן לראיונות את המועמדים שיראו לה המתאימים ביותר לאור התרשמותה על פי המסמכים שיוגשו לה. כמו כן, ועדת האיתור רשאית לפנות לממליצים ובהתאם להחלטת הוועדה, לשלוח את המועמדים שתמצא לנכון, למבחני התאמה</w:t>
      </w:r>
      <w:r w:rsidRPr="002E548A">
        <w:t xml:space="preserve">. </w:t>
      </w:r>
    </w:p>
    <w:p w14:paraId="28665D73" w14:textId="676DD612" w:rsidR="006C675F" w:rsidRPr="002E548A" w:rsidRDefault="002E548A" w:rsidP="000A6344">
      <w:pPr>
        <w:numPr>
          <w:ilvl w:val="0"/>
          <w:numId w:val="4"/>
        </w:numPr>
      </w:pPr>
      <w:r w:rsidRPr="002E548A">
        <w:rPr>
          <w:rtl/>
        </w:rPr>
        <w:t>ועדת האיתור תקיים עם המועמדים ראיונות התרשמות אישיים</w:t>
      </w:r>
      <w:r w:rsidRPr="002E548A">
        <w:t>.</w:t>
      </w:r>
    </w:p>
    <w:p w14:paraId="571A97B9" w14:textId="77777777" w:rsidR="002E548A" w:rsidRPr="002E548A" w:rsidRDefault="002E548A" w:rsidP="002E548A">
      <w:pPr>
        <w:numPr>
          <w:ilvl w:val="0"/>
          <w:numId w:val="4"/>
        </w:numPr>
        <w:rPr>
          <w:u w:val="single"/>
        </w:rPr>
      </w:pPr>
      <w:r w:rsidRPr="002E548A">
        <w:rPr>
          <w:rtl/>
        </w:rPr>
        <w:t>תנאי ההעסקה יקבעו בהתאם למסגרת המאושרת על ידי הממונה על תאגידי המים והביוב והממונה על השכר במשרד האוצר ויעוגנו בחוזה אישי.</w:t>
      </w:r>
    </w:p>
    <w:p w14:paraId="323B68A7" w14:textId="40B9A0D3" w:rsidR="002E548A" w:rsidRPr="002E548A" w:rsidRDefault="002E548A" w:rsidP="002E548A">
      <w:pPr>
        <w:numPr>
          <w:ilvl w:val="0"/>
          <w:numId w:val="4"/>
        </w:numPr>
        <w:rPr>
          <w:rtl/>
        </w:rPr>
      </w:pPr>
      <w:r w:rsidRPr="002E548A">
        <w:rPr>
          <w:rtl/>
        </w:rPr>
        <w:t xml:space="preserve">התאגיד שומר לעצמו את הזכות לעדכן ו/או לשנות ו/או לבטל הליך זה בכל עת, בהודעה באתר האינטרנט של התאגיד בכתובת: </w:t>
      </w:r>
      <w:r w:rsidRPr="002E548A">
        <w:t>www.palgey-sharon.co.il</w:t>
      </w:r>
      <w:r w:rsidRPr="002E548A">
        <w:rPr>
          <w:rtl/>
        </w:rPr>
        <w:t xml:space="preserve"> </w:t>
      </w:r>
      <w:r w:rsidR="005A03CA">
        <w:rPr>
          <w:rFonts w:hint="cs"/>
          <w:rtl/>
        </w:rPr>
        <w:t>(</w:t>
      </w:r>
      <w:r w:rsidRPr="002E548A">
        <w:rPr>
          <w:rtl/>
        </w:rPr>
        <w:t>תחת לשונית "מכרזים").</w:t>
      </w:r>
    </w:p>
    <w:p w14:paraId="1C1799B0" w14:textId="0902DD85" w:rsidR="003B388C" w:rsidRPr="003B388C" w:rsidRDefault="003B388C" w:rsidP="003B388C">
      <w:pPr>
        <w:numPr>
          <w:ilvl w:val="0"/>
          <w:numId w:val="4"/>
        </w:numPr>
      </w:pPr>
      <w:r w:rsidRPr="003B388C">
        <w:rPr>
          <w:rtl/>
        </w:rPr>
        <w:t>המשרה פונה לגברים ולנשים כאחד, ונוסחה בלשון זכר מטעמי נוחות בלבד</w:t>
      </w:r>
      <w:r w:rsidRPr="003B388C">
        <w:t>.</w:t>
      </w:r>
    </w:p>
    <w:p w14:paraId="2C2A9D58" w14:textId="0A26AE8C" w:rsidR="002E548A" w:rsidRPr="002E548A" w:rsidRDefault="002E548A" w:rsidP="003B388C">
      <w:pPr>
        <w:ind w:left="720"/>
      </w:pPr>
    </w:p>
    <w:p w14:paraId="70E0789E" w14:textId="77777777" w:rsidR="00153DC7" w:rsidRPr="003B388C" w:rsidRDefault="00153DC7" w:rsidP="00E30631">
      <w:pPr>
        <w:rPr>
          <w:rtl/>
        </w:rPr>
      </w:pPr>
    </w:p>
    <w:p w14:paraId="39CBC2A3" w14:textId="77777777" w:rsidR="006C675F" w:rsidRDefault="006C675F" w:rsidP="006C675F">
      <w:pPr>
        <w:jc w:val="right"/>
        <w:rPr>
          <w:rtl/>
        </w:rPr>
      </w:pPr>
    </w:p>
    <w:p w14:paraId="0C0B96C3" w14:textId="5B9BA9E5" w:rsidR="006C675F" w:rsidRDefault="006C675F" w:rsidP="006C675F">
      <w:pPr>
        <w:jc w:val="right"/>
        <w:rPr>
          <w:rtl/>
        </w:rPr>
      </w:pPr>
      <w:r>
        <w:rPr>
          <w:rFonts w:hint="cs"/>
          <w:rtl/>
        </w:rPr>
        <w:t>בברכה ,</w:t>
      </w:r>
    </w:p>
    <w:p w14:paraId="6AC05DE3" w14:textId="145DAE31" w:rsidR="006C675F" w:rsidRPr="002E548A" w:rsidRDefault="006C675F" w:rsidP="006C675F">
      <w:pPr>
        <w:jc w:val="right"/>
      </w:pPr>
      <w:r>
        <w:rPr>
          <w:rFonts w:hint="cs"/>
          <w:rtl/>
        </w:rPr>
        <w:t xml:space="preserve">תאגיד </w:t>
      </w:r>
      <w:r w:rsidR="00EB4E19">
        <w:rPr>
          <w:rFonts w:hint="cs"/>
          <w:rtl/>
        </w:rPr>
        <w:t xml:space="preserve">המים והביוב האזורי </w:t>
      </w:r>
      <w:r>
        <w:rPr>
          <w:rFonts w:hint="cs"/>
          <w:rtl/>
        </w:rPr>
        <w:t xml:space="preserve">פלגי </w:t>
      </w:r>
      <w:r w:rsidR="00EB4E19">
        <w:rPr>
          <w:rFonts w:hint="cs"/>
          <w:rtl/>
        </w:rPr>
        <w:t>ה</w:t>
      </w:r>
      <w:r>
        <w:rPr>
          <w:rFonts w:hint="cs"/>
          <w:rtl/>
        </w:rPr>
        <w:t>שרון</w:t>
      </w:r>
    </w:p>
    <w:sectPr w:rsidR="006C675F" w:rsidRPr="002E548A" w:rsidSect="00674EB4">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71F7" w14:textId="77777777" w:rsidR="004A5C9D" w:rsidRDefault="004A5C9D" w:rsidP="002E548A">
      <w:r>
        <w:separator/>
      </w:r>
    </w:p>
  </w:endnote>
  <w:endnote w:type="continuationSeparator" w:id="0">
    <w:p w14:paraId="2F1B9AD9" w14:textId="77777777" w:rsidR="004A5C9D" w:rsidRDefault="004A5C9D" w:rsidP="002E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CD8C" w14:textId="4B0D9739" w:rsidR="00EB4E19" w:rsidRDefault="00EB4E19">
    <w:pPr>
      <w:pStyle w:val="ad"/>
    </w:pPr>
    <w:r>
      <w:rPr>
        <w:noProof/>
      </w:rPr>
      <w:drawing>
        <wp:anchor distT="0" distB="0" distL="114300" distR="114300" simplePos="0" relativeHeight="251661312" behindDoc="1" locked="0" layoutInCell="1" allowOverlap="1" wp14:anchorId="636F31D5" wp14:editId="78D4675A">
          <wp:simplePos x="0" y="0"/>
          <wp:positionH relativeFrom="page">
            <wp:align>right</wp:align>
          </wp:positionH>
          <wp:positionV relativeFrom="paragraph">
            <wp:posOffset>51845</wp:posOffset>
          </wp:positionV>
          <wp:extent cx="7550150" cy="793750"/>
          <wp:effectExtent l="0" t="0" r="0" b="6350"/>
          <wp:wrapTight wrapText="bothSides">
            <wp:wrapPolygon edited="0">
              <wp:start x="13134" y="0"/>
              <wp:lineTo x="0" y="4666"/>
              <wp:lineTo x="0" y="6221"/>
              <wp:lineTo x="13134" y="8294"/>
              <wp:lineTo x="7848" y="12960"/>
              <wp:lineTo x="7848" y="16070"/>
              <wp:lineTo x="1962" y="17626"/>
              <wp:lineTo x="1798" y="21254"/>
              <wp:lineTo x="2834" y="21254"/>
              <wp:lineTo x="18966" y="21254"/>
              <wp:lineTo x="19729" y="21254"/>
              <wp:lineTo x="19456" y="18144"/>
              <wp:lineTo x="13189" y="16589"/>
              <wp:lineTo x="14769" y="13478"/>
              <wp:lineTo x="14715" y="8294"/>
              <wp:lineTo x="21527" y="6221"/>
              <wp:lineTo x="21527" y="4666"/>
              <wp:lineTo x="14715" y="0"/>
              <wp:lineTo x="13134" y="0"/>
            </wp:wrapPolygon>
          </wp:wrapTight>
          <wp:docPr id="19334953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9536" name="Picture 2"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0150" cy="7937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1290" w14:textId="77777777" w:rsidR="004A5C9D" w:rsidRDefault="004A5C9D" w:rsidP="002E548A">
      <w:r>
        <w:separator/>
      </w:r>
    </w:p>
  </w:footnote>
  <w:footnote w:type="continuationSeparator" w:id="0">
    <w:p w14:paraId="737F286F" w14:textId="77777777" w:rsidR="004A5C9D" w:rsidRDefault="004A5C9D" w:rsidP="002E5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A7EE" w14:textId="17F589D0" w:rsidR="002E548A" w:rsidRDefault="00EB4E19">
    <w:pPr>
      <w:pStyle w:val="ab"/>
      <w:rPr>
        <w:rFonts w:hint="cs"/>
        <w:rtl/>
      </w:rPr>
    </w:pPr>
    <w:bookmarkStart w:id="1" w:name="_Hlk216678696"/>
    <w:bookmarkStart w:id="2" w:name="_Hlk216678697"/>
    <w:bookmarkStart w:id="3" w:name="_Hlk216678698"/>
    <w:bookmarkStart w:id="4" w:name="_Hlk216678699"/>
    <w:bookmarkStart w:id="5" w:name="_Hlk216678700"/>
    <w:r>
      <w:rPr>
        <w:noProof/>
      </w:rPr>
      <w:drawing>
        <wp:anchor distT="0" distB="0" distL="114300" distR="114300" simplePos="0" relativeHeight="251659264" behindDoc="0" locked="0" layoutInCell="1" allowOverlap="1" wp14:anchorId="41B4B293" wp14:editId="1E6C9560">
          <wp:simplePos x="0" y="0"/>
          <wp:positionH relativeFrom="margin">
            <wp:align>center</wp:align>
          </wp:positionH>
          <wp:positionV relativeFrom="paragraph">
            <wp:posOffset>-214743</wp:posOffset>
          </wp:positionV>
          <wp:extent cx="2476500" cy="771525"/>
          <wp:effectExtent l="0" t="0" r="0" b="9525"/>
          <wp:wrapSquare wrapText="bothSides"/>
          <wp:docPr id="128425345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3454"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6500" cy="77152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F0B"/>
    <w:multiLevelType w:val="hybridMultilevel"/>
    <w:tmpl w:val="CF42BD50"/>
    <w:lvl w:ilvl="0" w:tplc="337EF524">
      <w:start w:val="1"/>
      <w:numFmt w:val="bullet"/>
      <w:lvlText w:val="•"/>
      <w:lvlJc w:val="left"/>
      <w:pPr>
        <w:tabs>
          <w:tab w:val="num" w:pos="1494"/>
        </w:tabs>
        <w:ind w:left="1494" w:hanging="360"/>
      </w:pPr>
      <w:rPr>
        <w:rFonts w:ascii="Arial" w:hAnsi="Arial" w:hint="default"/>
      </w:rPr>
    </w:lvl>
    <w:lvl w:ilvl="1" w:tplc="222A2AA4" w:tentative="1">
      <w:start w:val="1"/>
      <w:numFmt w:val="bullet"/>
      <w:lvlText w:val="•"/>
      <w:lvlJc w:val="left"/>
      <w:pPr>
        <w:tabs>
          <w:tab w:val="num" w:pos="2214"/>
        </w:tabs>
        <w:ind w:left="2214" w:hanging="360"/>
      </w:pPr>
      <w:rPr>
        <w:rFonts w:ascii="Arial" w:hAnsi="Arial" w:hint="default"/>
      </w:rPr>
    </w:lvl>
    <w:lvl w:ilvl="2" w:tplc="5928D400" w:tentative="1">
      <w:start w:val="1"/>
      <w:numFmt w:val="bullet"/>
      <w:lvlText w:val="•"/>
      <w:lvlJc w:val="left"/>
      <w:pPr>
        <w:tabs>
          <w:tab w:val="num" w:pos="2934"/>
        </w:tabs>
        <w:ind w:left="2934" w:hanging="360"/>
      </w:pPr>
      <w:rPr>
        <w:rFonts w:ascii="Arial" w:hAnsi="Arial" w:hint="default"/>
      </w:rPr>
    </w:lvl>
    <w:lvl w:ilvl="3" w:tplc="A3265878" w:tentative="1">
      <w:start w:val="1"/>
      <w:numFmt w:val="bullet"/>
      <w:lvlText w:val="•"/>
      <w:lvlJc w:val="left"/>
      <w:pPr>
        <w:tabs>
          <w:tab w:val="num" w:pos="3654"/>
        </w:tabs>
        <w:ind w:left="3654" w:hanging="360"/>
      </w:pPr>
      <w:rPr>
        <w:rFonts w:ascii="Arial" w:hAnsi="Arial" w:hint="default"/>
      </w:rPr>
    </w:lvl>
    <w:lvl w:ilvl="4" w:tplc="4CFA7D84" w:tentative="1">
      <w:start w:val="1"/>
      <w:numFmt w:val="bullet"/>
      <w:lvlText w:val="•"/>
      <w:lvlJc w:val="left"/>
      <w:pPr>
        <w:tabs>
          <w:tab w:val="num" w:pos="4374"/>
        </w:tabs>
        <w:ind w:left="4374" w:hanging="360"/>
      </w:pPr>
      <w:rPr>
        <w:rFonts w:ascii="Arial" w:hAnsi="Arial" w:hint="default"/>
      </w:rPr>
    </w:lvl>
    <w:lvl w:ilvl="5" w:tplc="D70A3F72" w:tentative="1">
      <w:start w:val="1"/>
      <w:numFmt w:val="bullet"/>
      <w:lvlText w:val="•"/>
      <w:lvlJc w:val="left"/>
      <w:pPr>
        <w:tabs>
          <w:tab w:val="num" w:pos="5094"/>
        </w:tabs>
        <w:ind w:left="5094" w:hanging="360"/>
      </w:pPr>
      <w:rPr>
        <w:rFonts w:ascii="Arial" w:hAnsi="Arial" w:hint="default"/>
      </w:rPr>
    </w:lvl>
    <w:lvl w:ilvl="6" w:tplc="8166B5D4" w:tentative="1">
      <w:start w:val="1"/>
      <w:numFmt w:val="bullet"/>
      <w:lvlText w:val="•"/>
      <w:lvlJc w:val="left"/>
      <w:pPr>
        <w:tabs>
          <w:tab w:val="num" w:pos="5814"/>
        </w:tabs>
        <w:ind w:left="5814" w:hanging="360"/>
      </w:pPr>
      <w:rPr>
        <w:rFonts w:ascii="Arial" w:hAnsi="Arial" w:hint="default"/>
      </w:rPr>
    </w:lvl>
    <w:lvl w:ilvl="7" w:tplc="300EF178" w:tentative="1">
      <w:start w:val="1"/>
      <w:numFmt w:val="bullet"/>
      <w:lvlText w:val="•"/>
      <w:lvlJc w:val="left"/>
      <w:pPr>
        <w:tabs>
          <w:tab w:val="num" w:pos="6534"/>
        </w:tabs>
        <w:ind w:left="6534" w:hanging="360"/>
      </w:pPr>
      <w:rPr>
        <w:rFonts w:ascii="Arial" w:hAnsi="Arial" w:hint="default"/>
      </w:rPr>
    </w:lvl>
    <w:lvl w:ilvl="8" w:tplc="2ECA7B28" w:tentative="1">
      <w:start w:val="1"/>
      <w:numFmt w:val="bullet"/>
      <w:lvlText w:val="•"/>
      <w:lvlJc w:val="left"/>
      <w:pPr>
        <w:tabs>
          <w:tab w:val="num" w:pos="7254"/>
        </w:tabs>
        <w:ind w:left="7254" w:hanging="360"/>
      </w:pPr>
      <w:rPr>
        <w:rFonts w:ascii="Arial" w:hAnsi="Arial" w:hint="default"/>
      </w:rPr>
    </w:lvl>
  </w:abstractNum>
  <w:abstractNum w:abstractNumId="1" w15:restartNumberingAfterBreak="0">
    <w:nsid w:val="03CB35F2"/>
    <w:multiLevelType w:val="hybridMultilevel"/>
    <w:tmpl w:val="95D4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C2386"/>
    <w:multiLevelType w:val="hybridMultilevel"/>
    <w:tmpl w:val="04601C54"/>
    <w:lvl w:ilvl="0" w:tplc="4F642C8C">
      <w:start w:val="52"/>
      <w:numFmt w:val="bullet"/>
      <w:lvlText w:val="-"/>
      <w:lvlJc w:val="left"/>
      <w:pPr>
        <w:ind w:left="1002" w:hanging="360"/>
      </w:pPr>
      <w:rPr>
        <w:rFonts w:ascii="Arial" w:eastAsia="Times New Roman" w:hAnsi="Aria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 w15:restartNumberingAfterBreak="0">
    <w:nsid w:val="193D01DB"/>
    <w:multiLevelType w:val="hybridMultilevel"/>
    <w:tmpl w:val="1B58454E"/>
    <w:lvl w:ilvl="0" w:tplc="337EF52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26FCA"/>
    <w:multiLevelType w:val="hybridMultilevel"/>
    <w:tmpl w:val="C4BE5CB4"/>
    <w:lvl w:ilvl="0" w:tplc="337EF52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411C5"/>
    <w:multiLevelType w:val="hybridMultilevel"/>
    <w:tmpl w:val="4A285C16"/>
    <w:lvl w:ilvl="0" w:tplc="E9282380">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0A30D2"/>
    <w:multiLevelType w:val="hybridMultilevel"/>
    <w:tmpl w:val="648C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3139F"/>
    <w:multiLevelType w:val="hybridMultilevel"/>
    <w:tmpl w:val="D2C0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669D6"/>
    <w:multiLevelType w:val="hybridMultilevel"/>
    <w:tmpl w:val="EC4838E0"/>
    <w:lvl w:ilvl="0" w:tplc="4F642C8C">
      <w:start w:val="52"/>
      <w:numFmt w:val="bullet"/>
      <w:lvlText w:val="-"/>
      <w:lvlJc w:val="left"/>
      <w:pPr>
        <w:ind w:left="1002" w:hanging="360"/>
      </w:pPr>
      <w:rPr>
        <w:rFonts w:ascii="Arial" w:eastAsia="Times New Roman" w:hAnsi="Aria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9" w15:restartNumberingAfterBreak="0">
    <w:nsid w:val="3D18104F"/>
    <w:multiLevelType w:val="multilevel"/>
    <w:tmpl w:val="C99E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C2B7E"/>
    <w:multiLevelType w:val="multilevel"/>
    <w:tmpl w:val="849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2355E"/>
    <w:multiLevelType w:val="multilevel"/>
    <w:tmpl w:val="354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27D4F"/>
    <w:multiLevelType w:val="hybridMultilevel"/>
    <w:tmpl w:val="2AF2CFBC"/>
    <w:lvl w:ilvl="0" w:tplc="337EF52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635DA"/>
    <w:multiLevelType w:val="hybridMultilevel"/>
    <w:tmpl w:val="FFFFFFFF"/>
    <w:lvl w:ilvl="0" w:tplc="B042579A">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54E5896"/>
    <w:multiLevelType w:val="hybridMultilevel"/>
    <w:tmpl w:val="5428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F39C1"/>
    <w:multiLevelType w:val="hybridMultilevel"/>
    <w:tmpl w:val="943C6EF6"/>
    <w:lvl w:ilvl="0" w:tplc="4F642C8C">
      <w:start w:val="52"/>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1F12B1"/>
    <w:multiLevelType w:val="multilevel"/>
    <w:tmpl w:val="8D8A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6323E"/>
    <w:multiLevelType w:val="multilevel"/>
    <w:tmpl w:val="6E70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360E02"/>
    <w:multiLevelType w:val="hybridMultilevel"/>
    <w:tmpl w:val="1DD8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070595"/>
    <w:multiLevelType w:val="hybridMultilevel"/>
    <w:tmpl w:val="A1B2AA34"/>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0" w15:restartNumberingAfterBreak="0">
    <w:nsid w:val="7AFD1978"/>
    <w:multiLevelType w:val="multilevel"/>
    <w:tmpl w:val="A5E8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F0158"/>
    <w:multiLevelType w:val="hybridMultilevel"/>
    <w:tmpl w:val="5DD08C2C"/>
    <w:lvl w:ilvl="0" w:tplc="4F642C8C">
      <w:start w:val="52"/>
      <w:numFmt w:val="bullet"/>
      <w:lvlText w:val="-"/>
      <w:lvlJc w:val="left"/>
      <w:pPr>
        <w:ind w:left="1002" w:hanging="360"/>
      </w:pPr>
      <w:rPr>
        <w:rFonts w:ascii="Arial" w:eastAsia="Times New Roman" w:hAnsi="Aria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num w:numId="1" w16cid:durableId="1614088549">
    <w:abstractNumId w:val="0"/>
  </w:num>
  <w:num w:numId="2" w16cid:durableId="173695283">
    <w:abstractNumId w:val="3"/>
  </w:num>
  <w:num w:numId="3" w16cid:durableId="811405776">
    <w:abstractNumId w:val="5"/>
  </w:num>
  <w:num w:numId="4" w16cid:durableId="741873559">
    <w:abstractNumId w:val="13"/>
  </w:num>
  <w:num w:numId="5" w16cid:durableId="18626875">
    <w:abstractNumId w:val="14"/>
  </w:num>
  <w:num w:numId="6" w16cid:durableId="815221951">
    <w:abstractNumId w:val="1"/>
  </w:num>
  <w:num w:numId="7" w16cid:durableId="1812749279">
    <w:abstractNumId w:val="7"/>
  </w:num>
  <w:num w:numId="8" w16cid:durableId="1532570605">
    <w:abstractNumId w:val="19"/>
  </w:num>
  <w:num w:numId="9" w16cid:durableId="449710454">
    <w:abstractNumId w:val="6"/>
  </w:num>
  <w:num w:numId="10" w16cid:durableId="232084118">
    <w:abstractNumId w:val="16"/>
  </w:num>
  <w:num w:numId="11" w16cid:durableId="1042484771">
    <w:abstractNumId w:val="10"/>
  </w:num>
  <w:num w:numId="12" w16cid:durableId="973019176">
    <w:abstractNumId w:val="9"/>
  </w:num>
  <w:num w:numId="13" w16cid:durableId="2078244371">
    <w:abstractNumId w:val="17"/>
  </w:num>
  <w:num w:numId="14" w16cid:durableId="1501119303">
    <w:abstractNumId w:val="20"/>
  </w:num>
  <w:num w:numId="15" w16cid:durableId="1188520742">
    <w:abstractNumId w:val="11"/>
  </w:num>
  <w:num w:numId="16" w16cid:durableId="85663600">
    <w:abstractNumId w:val="12"/>
  </w:num>
  <w:num w:numId="17" w16cid:durableId="396781141">
    <w:abstractNumId w:val="4"/>
  </w:num>
  <w:num w:numId="18" w16cid:durableId="1429110726">
    <w:abstractNumId w:val="2"/>
  </w:num>
  <w:num w:numId="19" w16cid:durableId="1906867501">
    <w:abstractNumId w:val="21"/>
  </w:num>
  <w:num w:numId="20" w16cid:durableId="722022294">
    <w:abstractNumId w:val="8"/>
  </w:num>
  <w:num w:numId="21" w16cid:durableId="1853567714">
    <w:abstractNumId w:val="15"/>
  </w:num>
  <w:num w:numId="22" w16cid:durableId="16103144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9B"/>
    <w:rsid w:val="000050BB"/>
    <w:rsid w:val="00032E3B"/>
    <w:rsid w:val="00045473"/>
    <w:rsid w:val="00067888"/>
    <w:rsid w:val="000A6344"/>
    <w:rsid w:val="000C4E71"/>
    <w:rsid w:val="000D233D"/>
    <w:rsid w:val="000E566A"/>
    <w:rsid w:val="00100C96"/>
    <w:rsid w:val="00153DC7"/>
    <w:rsid w:val="00160723"/>
    <w:rsid w:val="001709B8"/>
    <w:rsid w:val="001954F0"/>
    <w:rsid w:val="001D2291"/>
    <w:rsid w:val="00210CAD"/>
    <w:rsid w:val="00237AEF"/>
    <w:rsid w:val="00250E1D"/>
    <w:rsid w:val="002631EA"/>
    <w:rsid w:val="002B79E2"/>
    <w:rsid w:val="002C555A"/>
    <w:rsid w:val="002D2E03"/>
    <w:rsid w:val="002E1D20"/>
    <w:rsid w:val="002E3F8F"/>
    <w:rsid w:val="002E548A"/>
    <w:rsid w:val="002E6C9B"/>
    <w:rsid w:val="002F04FF"/>
    <w:rsid w:val="003145A6"/>
    <w:rsid w:val="00315D8D"/>
    <w:rsid w:val="00331A93"/>
    <w:rsid w:val="0034319E"/>
    <w:rsid w:val="0034755F"/>
    <w:rsid w:val="00362928"/>
    <w:rsid w:val="0037624A"/>
    <w:rsid w:val="00387D14"/>
    <w:rsid w:val="003B388C"/>
    <w:rsid w:val="003C4DC7"/>
    <w:rsid w:val="003E6630"/>
    <w:rsid w:val="00405454"/>
    <w:rsid w:val="00417CAB"/>
    <w:rsid w:val="00423C3A"/>
    <w:rsid w:val="004277EE"/>
    <w:rsid w:val="00435984"/>
    <w:rsid w:val="00473A3E"/>
    <w:rsid w:val="00474F5A"/>
    <w:rsid w:val="004A5C9D"/>
    <w:rsid w:val="004A60EE"/>
    <w:rsid w:val="004C625A"/>
    <w:rsid w:val="004F7B4E"/>
    <w:rsid w:val="00510703"/>
    <w:rsid w:val="00544D2F"/>
    <w:rsid w:val="0057610F"/>
    <w:rsid w:val="0058337E"/>
    <w:rsid w:val="005918FD"/>
    <w:rsid w:val="005A03CA"/>
    <w:rsid w:val="005A1E04"/>
    <w:rsid w:val="005A233D"/>
    <w:rsid w:val="005C2BE6"/>
    <w:rsid w:val="005D50D9"/>
    <w:rsid w:val="005E28A1"/>
    <w:rsid w:val="005F135A"/>
    <w:rsid w:val="006204A9"/>
    <w:rsid w:val="00645A66"/>
    <w:rsid w:val="006467EA"/>
    <w:rsid w:val="006560DC"/>
    <w:rsid w:val="006628D0"/>
    <w:rsid w:val="00674EB4"/>
    <w:rsid w:val="0069352A"/>
    <w:rsid w:val="006C675F"/>
    <w:rsid w:val="006F7F9B"/>
    <w:rsid w:val="0070287E"/>
    <w:rsid w:val="00771D2D"/>
    <w:rsid w:val="00774529"/>
    <w:rsid w:val="007869E7"/>
    <w:rsid w:val="007C12AE"/>
    <w:rsid w:val="007D5563"/>
    <w:rsid w:val="00813E54"/>
    <w:rsid w:val="0081456A"/>
    <w:rsid w:val="00841379"/>
    <w:rsid w:val="008472DF"/>
    <w:rsid w:val="008524D3"/>
    <w:rsid w:val="008962DD"/>
    <w:rsid w:val="008A7E9F"/>
    <w:rsid w:val="008B329B"/>
    <w:rsid w:val="008D1974"/>
    <w:rsid w:val="008F7648"/>
    <w:rsid w:val="0092166E"/>
    <w:rsid w:val="00940F78"/>
    <w:rsid w:val="00987198"/>
    <w:rsid w:val="009B4334"/>
    <w:rsid w:val="009C674A"/>
    <w:rsid w:val="009D4917"/>
    <w:rsid w:val="009E2FFE"/>
    <w:rsid w:val="009F6990"/>
    <w:rsid w:val="009F7198"/>
    <w:rsid w:val="00A06E52"/>
    <w:rsid w:val="00AC4577"/>
    <w:rsid w:val="00AC480E"/>
    <w:rsid w:val="00AD0598"/>
    <w:rsid w:val="00AD5258"/>
    <w:rsid w:val="00AD5E08"/>
    <w:rsid w:val="00B17373"/>
    <w:rsid w:val="00B37BA4"/>
    <w:rsid w:val="00B47BA7"/>
    <w:rsid w:val="00B53E1C"/>
    <w:rsid w:val="00B56793"/>
    <w:rsid w:val="00B6391C"/>
    <w:rsid w:val="00B73BF8"/>
    <w:rsid w:val="00B80E85"/>
    <w:rsid w:val="00B933AE"/>
    <w:rsid w:val="00B93A2D"/>
    <w:rsid w:val="00BA5552"/>
    <w:rsid w:val="00BB0FAB"/>
    <w:rsid w:val="00BD4147"/>
    <w:rsid w:val="00BF2503"/>
    <w:rsid w:val="00C503BA"/>
    <w:rsid w:val="00CE3C26"/>
    <w:rsid w:val="00CF3B4D"/>
    <w:rsid w:val="00D05B0B"/>
    <w:rsid w:val="00D12BAE"/>
    <w:rsid w:val="00D31444"/>
    <w:rsid w:val="00D42F96"/>
    <w:rsid w:val="00D90019"/>
    <w:rsid w:val="00E02195"/>
    <w:rsid w:val="00E22BED"/>
    <w:rsid w:val="00E26C66"/>
    <w:rsid w:val="00E30631"/>
    <w:rsid w:val="00E3586E"/>
    <w:rsid w:val="00E50C98"/>
    <w:rsid w:val="00E54DCD"/>
    <w:rsid w:val="00E56AA0"/>
    <w:rsid w:val="00E57176"/>
    <w:rsid w:val="00E84F16"/>
    <w:rsid w:val="00EB0D38"/>
    <w:rsid w:val="00EB4E19"/>
    <w:rsid w:val="00EC54F1"/>
    <w:rsid w:val="00EE64A1"/>
    <w:rsid w:val="00F16D48"/>
    <w:rsid w:val="00F3061A"/>
    <w:rsid w:val="00F35EA5"/>
    <w:rsid w:val="00F5014F"/>
    <w:rsid w:val="00F63FA5"/>
    <w:rsid w:val="00F7405B"/>
    <w:rsid w:val="00F75042"/>
    <w:rsid w:val="00F75E77"/>
    <w:rsid w:val="00F91DFB"/>
    <w:rsid w:val="00FB22E8"/>
    <w:rsid w:val="00FC75A7"/>
    <w:rsid w:val="3862DF78"/>
    <w:rsid w:val="648031AC"/>
    <w:rsid w:val="7BB190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BD46B"/>
  <w15:chartTrackingRefBased/>
  <w15:docId w15:val="{B4B2E7DF-E50D-42D5-8BFD-ADC09848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C9B"/>
    <w:pPr>
      <w:bidi/>
      <w:spacing w:after="0" w:line="240" w:lineRule="auto"/>
      <w:jc w:val="both"/>
    </w:pPr>
    <w:rPr>
      <w:rFonts w:ascii="Times New Roman" w:eastAsia="Times New Roman" w:hAnsi="Times New Roman" w:cs="David"/>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2E6C9B"/>
    <w:rPr>
      <w:sz w:val="16"/>
      <w:szCs w:val="16"/>
    </w:rPr>
  </w:style>
  <w:style w:type="paragraph" w:styleId="a4">
    <w:name w:val="annotation text"/>
    <w:basedOn w:val="a"/>
    <w:link w:val="a5"/>
    <w:rsid w:val="002E6C9B"/>
    <w:rPr>
      <w:sz w:val="20"/>
      <w:szCs w:val="20"/>
    </w:rPr>
  </w:style>
  <w:style w:type="character" w:customStyle="1" w:styleId="a5">
    <w:name w:val="טקסט הערה תו"/>
    <w:basedOn w:val="a0"/>
    <w:link w:val="a4"/>
    <w:rsid w:val="002E6C9B"/>
    <w:rPr>
      <w:rFonts w:ascii="Times New Roman" w:eastAsia="Times New Roman" w:hAnsi="Times New Roman" w:cs="David"/>
      <w:sz w:val="20"/>
      <w:szCs w:val="20"/>
      <w:lang w:eastAsia="he-IL"/>
    </w:rPr>
  </w:style>
  <w:style w:type="paragraph" w:styleId="a6">
    <w:name w:val="Balloon Text"/>
    <w:basedOn w:val="a"/>
    <w:link w:val="a7"/>
    <w:uiPriority w:val="99"/>
    <w:semiHidden/>
    <w:unhideWhenUsed/>
    <w:rsid w:val="002E6C9B"/>
    <w:rPr>
      <w:rFonts w:ascii="Tahoma" w:hAnsi="Tahoma" w:cs="Tahoma"/>
      <w:sz w:val="18"/>
      <w:szCs w:val="18"/>
    </w:rPr>
  </w:style>
  <w:style w:type="character" w:customStyle="1" w:styleId="a7">
    <w:name w:val="טקסט בלונים תו"/>
    <w:basedOn w:val="a0"/>
    <w:link w:val="a6"/>
    <w:uiPriority w:val="99"/>
    <w:semiHidden/>
    <w:rsid w:val="002E6C9B"/>
    <w:rPr>
      <w:rFonts w:ascii="Tahoma" w:eastAsia="Times New Roman" w:hAnsi="Tahoma" w:cs="Tahoma"/>
      <w:sz w:val="18"/>
      <w:szCs w:val="18"/>
      <w:lang w:eastAsia="he-IL"/>
    </w:rPr>
  </w:style>
  <w:style w:type="paragraph" w:styleId="a8">
    <w:name w:val="annotation subject"/>
    <w:basedOn w:val="a4"/>
    <w:next w:val="a4"/>
    <w:link w:val="a9"/>
    <w:uiPriority w:val="99"/>
    <w:semiHidden/>
    <w:unhideWhenUsed/>
    <w:rsid w:val="00774529"/>
    <w:rPr>
      <w:b/>
      <w:bCs/>
    </w:rPr>
  </w:style>
  <w:style w:type="character" w:customStyle="1" w:styleId="a9">
    <w:name w:val="נושא הערה תו"/>
    <w:basedOn w:val="a5"/>
    <w:link w:val="a8"/>
    <w:uiPriority w:val="99"/>
    <w:semiHidden/>
    <w:rsid w:val="00774529"/>
    <w:rPr>
      <w:rFonts w:ascii="Times New Roman" w:eastAsia="Times New Roman" w:hAnsi="Times New Roman" w:cs="David"/>
      <w:b/>
      <w:bCs/>
      <w:sz w:val="20"/>
      <w:szCs w:val="20"/>
      <w:lang w:eastAsia="he-IL"/>
    </w:rPr>
  </w:style>
  <w:style w:type="paragraph" w:styleId="aa">
    <w:name w:val="List Paragraph"/>
    <w:basedOn w:val="a"/>
    <w:uiPriority w:val="34"/>
    <w:qFormat/>
    <w:rsid w:val="00774529"/>
    <w:pPr>
      <w:ind w:left="720"/>
      <w:contextualSpacing/>
    </w:pPr>
  </w:style>
  <w:style w:type="paragraph" w:styleId="ab">
    <w:name w:val="header"/>
    <w:basedOn w:val="a"/>
    <w:link w:val="ac"/>
    <w:uiPriority w:val="99"/>
    <w:unhideWhenUsed/>
    <w:rsid w:val="002E548A"/>
    <w:pPr>
      <w:tabs>
        <w:tab w:val="center" w:pos="4153"/>
        <w:tab w:val="right" w:pos="8306"/>
      </w:tabs>
    </w:pPr>
  </w:style>
  <w:style w:type="character" w:customStyle="1" w:styleId="ac">
    <w:name w:val="כותרת עליונה תו"/>
    <w:basedOn w:val="a0"/>
    <w:link w:val="ab"/>
    <w:uiPriority w:val="99"/>
    <w:rsid w:val="002E548A"/>
    <w:rPr>
      <w:rFonts w:ascii="Times New Roman" w:eastAsia="Times New Roman" w:hAnsi="Times New Roman" w:cs="David"/>
      <w:szCs w:val="24"/>
      <w:lang w:eastAsia="he-IL"/>
    </w:rPr>
  </w:style>
  <w:style w:type="paragraph" w:styleId="ad">
    <w:name w:val="footer"/>
    <w:basedOn w:val="a"/>
    <w:link w:val="ae"/>
    <w:uiPriority w:val="99"/>
    <w:unhideWhenUsed/>
    <w:rsid w:val="002E548A"/>
    <w:pPr>
      <w:tabs>
        <w:tab w:val="center" w:pos="4153"/>
        <w:tab w:val="right" w:pos="8306"/>
      </w:tabs>
    </w:pPr>
  </w:style>
  <w:style w:type="character" w:customStyle="1" w:styleId="ae">
    <w:name w:val="כותרת תחתונה תו"/>
    <w:basedOn w:val="a0"/>
    <w:link w:val="ad"/>
    <w:uiPriority w:val="99"/>
    <w:rsid w:val="002E548A"/>
    <w:rPr>
      <w:rFonts w:ascii="Times New Roman" w:eastAsia="Times New Roman" w:hAnsi="Times New Roman" w:cs="David"/>
      <w:szCs w:val="24"/>
      <w:lang w:eastAsia="he-IL"/>
    </w:rPr>
  </w:style>
  <w:style w:type="paragraph" w:styleId="NormalWeb">
    <w:name w:val="Normal (Web)"/>
    <w:basedOn w:val="a"/>
    <w:uiPriority w:val="99"/>
    <w:semiHidden/>
    <w:unhideWhenUsed/>
    <w:rsid w:val="003B388C"/>
    <w:rPr>
      <w:rFonts w:cs="Times New Roman"/>
      <w:sz w:val="24"/>
    </w:rPr>
  </w:style>
  <w:style w:type="character" w:styleId="Hyperlink">
    <w:name w:val="Hyperlink"/>
    <w:basedOn w:val="a0"/>
    <w:uiPriority w:val="99"/>
    <w:unhideWhenUsed/>
    <w:rsid w:val="00B73BF8"/>
    <w:rPr>
      <w:color w:val="0563C1" w:themeColor="hyperlink"/>
      <w:u w:val="single"/>
    </w:rPr>
  </w:style>
  <w:style w:type="character" w:styleId="af">
    <w:name w:val="Unresolved Mention"/>
    <w:basedOn w:val="a0"/>
    <w:uiPriority w:val="99"/>
    <w:semiHidden/>
    <w:unhideWhenUsed/>
    <w:rsid w:val="00B73BF8"/>
    <w:rPr>
      <w:color w:val="605E5C"/>
      <w:shd w:val="clear" w:color="auto" w:fill="E1DFDD"/>
    </w:rPr>
  </w:style>
  <w:style w:type="paragraph" w:styleId="af0">
    <w:name w:val="Revision"/>
    <w:hidden/>
    <w:uiPriority w:val="99"/>
    <w:semiHidden/>
    <w:rsid w:val="00A06E52"/>
    <w:pPr>
      <w:spacing w:after="0" w:line="240" w:lineRule="auto"/>
    </w:pPr>
    <w:rPr>
      <w:rFonts w:ascii="Times New Roman" w:eastAsia="Times New Roman" w:hAnsi="Times New Roman" w:cs="David"/>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299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ders@palgey-sharon.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473</Words>
  <Characters>2337</Characters>
  <Application>Microsoft Office Word</Application>
  <DocSecurity>0</DocSecurity>
  <Lines>116</Lines>
  <Paragraphs>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2756</CharactersWithSpaces>
  <SharedDoc>false</SharedDoc>
  <HLinks>
    <vt:vector size="6" baseType="variant">
      <vt:variant>
        <vt:i4>7274579</vt:i4>
      </vt:variant>
      <vt:variant>
        <vt:i4>0</vt:i4>
      </vt:variant>
      <vt:variant>
        <vt:i4>0</vt:i4>
      </vt:variant>
      <vt:variant>
        <vt:i4>5</vt:i4>
      </vt:variant>
      <vt:variant>
        <vt:lpwstr>mailto:Tenders@palgey-sharon.co.il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dc:creator>
  <cp:keywords/>
  <dc:description/>
  <cp:lastModifiedBy>almogy</cp:lastModifiedBy>
  <cp:revision>2</cp:revision>
  <dcterms:created xsi:type="dcterms:W3CDTF">2026-02-09T07:09:00Z</dcterms:created>
  <dcterms:modified xsi:type="dcterms:W3CDTF">2026-02-09T07:09:00Z</dcterms:modified>
</cp:coreProperties>
</file>