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24CDF" w14:textId="48850977" w:rsidR="006E68CB" w:rsidRPr="00B35285" w:rsidRDefault="00AB46AA" w:rsidP="006E68CB">
      <w:pPr>
        <w:jc w:val="center"/>
        <w:rPr>
          <w:rFonts w:ascii="Arial" w:hAnsi="Arial" w:cs="Arial"/>
          <w:b/>
          <w:bCs/>
          <w:rtl/>
        </w:rPr>
      </w:pPr>
      <w:r w:rsidRPr="00B35285">
        <w:rPr>
          <w:rFonts w:ascii="Arial" w:hAnsi="Arial" w:cs="Arial"/>
          <w:b/>
          <w:bCs/>
          <w:rtl/>
        </w:rPr>
        <w:t xml:space="preserve"> </w:t>
      </w:r>
    </w:p>
    <w:p w14:paraId="731EA0B4" w14:textId="663145CC" w:rsidR="006E68CB" w:rsidRPr="00B35285" w:rsidRDefault="00406E7F" w:rsidP="00AB46AA">
      <w:pPr>
        <w:jc w:val="right"/>
        <w:rPr>
          <w:rFonts w:ascii="Arial" w:hAnsi="Arial" w:cs="Arial"/>
          <w:b/>
          <w:bCs/>
          <w:sz w:val="24"/>
          <w:szCs w:val="24"/>
          <w:rtl/>
        </w:rPr>
      </w:pPr>
      <w:r w:rsidRPr="00B35285">
        <w:rPr>
          <w:rFonts w:ascii="Arial" w:hAnsi="Arial" w:cs="Arial"/>
          <w:b/>
          <w:bCs/>
          <w:sz w:val="24"/>
          <w:szCs w:val="24"/>
          <w:rtl/>
        </w:rPr>
        <w:t>1.6.2023</w:t>
      </w:r>
    </w:p>
    <w:p w14:paraId="7D391942" w14:textId="5D69B9BA" w:rsidR="006E68CB" w:rsidRPr="00B35285" w:rsidRDefault="006644B4" w:rsidP="00B35285">
      <w:pPr>
        <w:pStyle w:val="Heading1"/>
        <w:rPr>
          <w:rtl/>
        </w:rPr>
      </w:pPr>
      <w:r w:rsidRPr="00B35285">
        <w:rPr>
          <w:rtl/>
        </w:rPr>
        <w:t xml:space="preserve">מענה לשאלות הבהרה – מספר </w:t>
      </w:r>
      <w:r w:rsidR="000A3DDD" w:rsidRPr="00B35285">
        <w:rPr>
          <w:rtl/>
        </w:rPr>
        <w:t>2</w:t>
      </w:r>
    </w:p>
    <w:p w14:paraId="097FD93B" w14:textId="77777777" w:rsidR="00AB46AA" w:rsidRPr="00B35285" w:rsidRDefault="00AB46AA" w:rsidP="006E68CB">
      <w:pPr>
        <w:jc w:val="center"/>
        <w:rPr>
          <w:rFonts w:ascii="Arial" w:hAnsi="Arial" w:cs="Arial"/>
          <w:b/>
          <w:bCs/>
          <w:rtl/>
        </w:rPr>
      </w:pPr>
    </w:p>
    <w:p w14:paraId="64125F72" w14:textId="77777777" w:rsidR="00AB46AA" w:rsidRPr="00B35285" w:rsidRDefault="00AB46AA" w:rsidP="006E68CB">
      <w:pPr>
        <w:jc w:val="center"/>
        <w:rPr>
          <w:rFonts w:ascii="Arial" w:hAnsi="Arial" w:cs="Arial"/>
          <w:b/>
          <w:bCs/>
          <w:rtl/>
        </w:rPr>
      </w:pPr>
    </w:p>
    <w:p w14:paraId="3785838D" w14:textId="1DEBE6B2" w:rsidR="00AB46AA" w:rsidRPr="00B35285" w:rsidRDefault="00ED1652" w:rsidP="00B35285">
      <w:pPr>
        <w:pStyle w:val="Heading2"/>
        <w:rPr>
          <w:rtl/>
        </w:rPr>
      </w:pPr>
      <w:r w:rsidRPr="00B35285">
        <w:rPr>
          <w:rtl/>
        </w:rPr>
        <w:t>מענה</w:t>
      </w:r>
      <w:r w:rsidR="00AB46AA" w:rsidRPr="00B35285">
        <w:rPr>
          <w:rtl/>
        </w:rPr>
        <w:t xml:space="preserve"> לשאלות הבהרה – מס' </w:t>
      </w:r>
      <w:r w:rsidR="000A3DDD" w:rsidRPr="00B35285">
        <w:rPr>
          <w:rtl/>
        </w:rPr>
        <w:t>2</w:t>
      </w:r>
      <w:r w:rsidR="00AB46AA" w:rsidRPr="00B35285">
        <w:rPr>
          <w:rtl/>
        </w:rPr>
        <w:t xml:space="preserve"> -  הליך 0</w:t>
      </w:r>
      <w:r w:rsidR="000A3DDD" w:rsidRPr="00B35285">
        <w:rPr>
          <w:rtl/>
        </w:rPr>
        <w:t>4</w:t>
      </w:r>
      <w:r w:rsidR="00AB46AA" w:rsidRPr="00B35285">
        <w:rPr>
          <w:rtl/>
        </w:rPr>
        <w:t xml:space="preserve">-2023- </w:t>
      </w:r>
      <w:r w:rsidR="000A3DDD" w:rsidRPr="00B35285">
        <w:rPr>
          <w:rtl/>
        </w:rPr>
        <w:t>מכרז כימיקלים</w:t>
      </w:r>
      <w:r w:rsidR="00AB46AA" w:rsidRPr="00B35285">
        <w:rPr>
          <w:rtl/>
        </w:rPr>
        <w:t xml:space="preserve"> </w:t>
      </w:r>
      <w:r w:rsidRPr="00B35285">
        <w:rPr>
          <w:rtl/>
        </w:rPr>
        <w:t xml:space="preserve">- </w:t>
      </w:r>
      <w:r w:rsidR="00AB46AA" w:rsidRPr="00B35285">
        <w:rPr>
          <w:rtl/>
        </w:rPr>
        <w:t xml:space="preserve"> תאגיד פלגי שרון </w:t>
      </w:r>
    </w:p>
    <w:p w14:paraId="181498CF" w14:textId="77777777" w:rsidR="00AB46AA" w:rsidRPr="00B35285" w:rsidRDefault="00AB46AA" w:rsidP="00AB46AA">
      <w:pPr>
        <w:spacing w:line="276" w:lineRule="auto"/>
        <w:contextualSpacing/>
        <w:jc w:val="center"/>
        <w:rPr>
          <w:rFonts w:ascii="Arial" w:hAnsi="Arial" w:cs="Arial"/>
          <w:rtl/>
        </w:rPr>
      </w:pPr>
    </w:p>
    <w:tbl>
      <w:tblPr>
        <w:tblStyle w:val="TableGrid"/>
        <w:bidiVisual/>
        <w:tblW w:w="0" w:type="auto"/>
        <w:jc w:val="center"/>
        <w:tblInd w:w="0" w:type="dxa"/>
        <w:tblLook w:val="04A0" w:firstRow="1" w:lastRow="0" w:firstColumn="1" w:lastColumn="0" w:noHBand="0" w:noVBand="1"/>
        <w:tblCaption w:val="מענה לשאלות הבהרה"/>
      </w:tblPr>
      <w:tblGrid>
        <w:gridCol w:w="1163"/>
        <w:gridCol w:w="2291"/>
        <w:gridCol w:w="3621"/>
        <w:gridCol w:w="3260"/>
        <w:gridCol w:w="2976"/>
      </w:tblGrid>
      <w:tr w:rsidR="00AB46AA" w:rsidRPr="00B35285" w14:paraId="00AAAD7F" w14:textId="77777777" w:rsidTr="00B35285">
        <w:trPr>
          <w:trHeight w:val="372"/>
          <w:tblHeader/>
          <w:jc w:val="center"/>
        </w:trPr>
        <w:tc>
          <w:tcPr>
            <w:tcW w:w="1163" w:type="dxa"/>
            <w:shd w:val="clear" w:color="auto" w:fill="A6A6A6" w:themeFill="background1" w:themeFillShade="A6"/>
          </w:tcPr>
          <w:p w14:paraId="6936F5D8" w14:textId="77777777" w:rsidR="00AB46AA" w:rsidRPr="00B35285" w:rsidRDefault="00AB46AA" w:rsidP="00AC2CEF">
            <w:pPr>
              <w:spacing w:after="120" w:line="276" w:lineRule="auto"/>
              <w:contextualSpacing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proofErr w:type="spellStart"/>
            <w:r w:rsidRPr="00B3528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lastRenderedPageBreak/>
              <w:t>מס"ד</w:t>
            </w:r>
            <w:proofErr w:type="spellEnd"/>
          </w:p>
        </w:tc>
        <w:tc>
          <w:tcPr>
            <w:tcW w:w="2291" w:type="dxa"/>
            <w:shd w:val="clear" w:color="auto" w:fill="A6A6A6" w:themeFill="background1" w:themeFillShade="A6"/>
          </w:tcPr>
          <w:p w14:paraId="7C824598" w14:textId="77777777" w:rsidR="00AB46AA" w:rsidRPr="00B35285" w:rsidRDefault="00AB46AA" w:rsidP="00AC2CEF">
            <w:pPr>
              <w:spacing w:after="120" w:line="276" w:lineRule="auto"/>
              <w:contextualSpacing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3528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מסמך</w:t>
            </w:r>
          </w:p>
        </w:tc>
        <w:tc>
          <w:tcPr>
            <w:tcW w:w="3621" w:type="dxa"/>
            <w:shd w:val="clear" w:color="auto" w:fill="A6A6A6" w:themeFill="background1" w:themeFillShade="A6"/>
          </w:tcPr>
          <w:p w14:paraId="2CB4C82A" w14:textId="77777777" w:rsidR="00AB46AA" w:rsidRPr="00B35285" w:rsidRDefault="00AB46AA" w:rsidP="00AC2CEF">
            <w:pPr>
              <w:spacing w:after="120" w:line="276" w:lineRule="auto"/>
              <w:contextualSpacing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3528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נושא</w:t>
            </w:r>
          </w:p>
        </w:tc>
        <w:tc>
          <w:tcPr>
            <w:tcW w:w="3260" w:type="dxa"/>
            <w:shd w:val="clear" w:color="auto" w:fill="A6A6A6" w:themeFill="background1" w:themeFillShade="A6"/>
          </w:tcPr>
          <w:p w14:paraId="2E6FB51F" w14:textId="77777777" w:rsidR="00AB46AA" w:rsidRPr="00B35285" w:rsidRDefault="00AB46AA" w:rsidP="00AC2CEF">
            <w:pPr>
              <w:spacing w:after="120" w:line="276" w:lineRule="auto"/>
              <w:contextualSpacing/>
              <w:jc w:val="center"/>
              <w:rPr>
                <w:rFonts w:asciiTheme="minorBidi" w:hAnsiTheme="minorBidi"/>
                <w:b/>
                <w:bCs/>
                <w:sz w:val="24"/>
                <w:szCs w:val="24"/>
                <w:highlight w:val="darkGray"/>
                <w:rtl/>
              </w:rPr>
            </w:pPr>
            <w:r w:rsidRPr="00B35285">
              <w:rPr>
                <w:rFonts w:asciiTheme="minorBidi" w:hAnsiTheme="minorBidi"/>
                <w:b/>
                <w:bCs/>
                <w:sz w:val="24"/>
                <w:szCs w:val="24"/>
                <w:highlight w:val="darkGray"/>
                <w:rtl/>
              </w:rPr>
              <w:t>הבהרה מבוקשת</w:t>
            </w:r>
          </w:p>
        </w:tc>
        <w:tc>
          <w:tcPr>
            <w:tcW w:w="2976" w:type="dxa"/>
            <w:shd w:val="clear" w:color="auto" w:fill="A6A6A6" w:themeFill="background1" w:themeFillShade="A6"/>
          </w:tcPr>
          <w:p w14:paraId="0E843324" w14:textId="77777777" w:rsidR="00AB46AA" w:rsidRPr="00B35285" w:rsidRDefault="00AB46AA" w:rsidP="00AC2CEF">
            <w:pPr>
              <w:spacing w:after="120" w:line="276" w:lineRule="auto"/>
              <w:contextualSpacing/>
              <w:jc w:val="center"/>
              <w:rPr>
                <w:rFonts w:asciiTheme="minorBidi" w:hAnsiTheme="minorBidi"/>
                <w:b/>
                <w:bCs/>
                <w:sz w:val="24"/>
                <w:szCs w:val="24"/>
                <w:highlight w:val="darkGray"/>
                <w:rtl/>
              </w:rPr>
            </w:pPr>
            <w:r w:rsidRPr="00B35285">
              <w:rPr>
                <w:rFonts w:asciiTheme="minorBidi" w:hAnsiTheme="minorBidi"/>
                <w:b/>
                <w:bCs/>
                <w:sz w:val="24"/>
                <w:szCs w:val="24"/>
                <w:highlight w:val="darkGray"/>
                <w:rtl/>
              </w:rPr>
              <w:t>תשובה</w:t>
            </w:r>
          </w:p>
        </w:tc>
      </w:tr>
      <w:tr w:rsidR="000A3DDD" w:rsidRPr="00B35285" w14:paraId="13D6AC96" w14:textId="77777777" w:rsidTr="00B35285">
        <w:trPr>
          <w:trHeight w:val="290"/>
          <w:tblHeader/>
          <w:jc w:val="center"/>
        </w:trPr>
        <w:tc>
          <w:tcPr>
            <w:tcW w:w="1163" w:type="dxa"/>
            <w:shd w:val="clear" w:color="auto" w:fill="auto"/>
          </w:tcPr>
          <w:p w14:paraId="2ECE8434" w14:textId="77777777" w:rsidR="000A3DDD" w:rsidRPr="00B35285" w:rsidRDefault="000A3DDD" w:rsidP="000A3DDD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91" w:type="dxa"/>
            <w:shd w:val="clear" w:color="auto" w:fill="auto"/>
          </w:tcPr>
          <w:p w14:paraId="43B29908" w14:textId="76A90DD5" w:rsidR="000A3DDD" w:rsidRPr="00B35285" w:rsidRDefault="000A3DDD" w:rsidP="000A3DDD">
            <w:pPr>
              <w:spacing w:after="120" w:line="276" w:lineRule="auto"/>
              <w:contextualSpacing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35285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סעיף  10</w:t>
            </w:r>
          </w:p>
        </w:tc>
        <w:tc>
          <w:tcPr>
            <w:tcW w:w="3621" w:type="dxa"/>
            <w:shd w:val="clear" w:color="auto" w:fill="auto"/>
          </w:tcPr>
          <w:p w14:paraId="35A59A97" w14:textId="15A07051" w:rsidR="000A3DDD" w:rsidRPr="00B35285" w:rsidRDefault="000A3DDD" w:rsidP="000A3DDD">
            <w:pPr>
              <w:spacing w:after="120" w:line="276" w:lineRule="auto"/>
              <w:contextualSpacing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35285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דחיית מועדים</w:t>
            </w:r>
          </w:p>
        </w:tc>
        <w:tc>
          <w:tcPr>
            <w:tcW w:w="3260" w:type="dxa"/>
            <w:shd w:val="clear" w:color="auto" w:fill="auto"/>
          </w:tcPr>
          <w:p w14:paraId="2D286A60" w14:textId="77267398" w:rsidR="000A3DDD" w:rsidRPr="00B35285" w:rsidRDefault="000A3DDD" w:rsidP="000A3DDD">
            <w:pPr>
              <w:spacing w:after="120" w:line="276" w:lineRule="auto"/>
              <w:contextualSpacing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B35285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עקב חג שבועות בסמיכות למועד שאלת הבהרות   מבקשים לדחות את מועד שאלות הבהרה והגשת המכרז בשבוע ימים . מדובר במכרז ארוך טווח ומבקשים התארגנות מיטבית.</w:t>
            </w:r>
          </w:p>
        </w:tc>
        <w:tc>
          <w:tcPr>
            <w:tcW w:w="2976" w:type="dxa"/>
          </w:tcPr>
          <w:p w14:paraId="19787D33" w14:textId="77777777" w:rsidR="000A3DDD" w:rsidRPr="00B35285" w:rsidRDefault="000A3DDD" w:rsidP="000A3DDD">
            <w:pPr>
              <w:spacing w:after="120" w:line="276" w:lineRule="auto"/>
              <w:contextualSpacing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B35285">
              <w:rPr>
                <w:rFonts w:asciiTheme="minorBidi" w:hAnsiTheme="minorBidi"/>
                <w:sz w:val="24"/>
                <w:szCs w:val="24"/>
                <w:rtl/>
              </w:rPr>
              <w:t>אין שינוי במסמכי המכרז</w:t>
            </w:r>
            <w:r w:rsidR="00C82F20" w:rsidRPr="00B35285">
              <w:rPr>
                <w:rFonts w:asciiTheme="minorBidi" w:hAnsiTheme="minorBidi"/>
                <w:sz w:val="24"/>
                <w:szCs w:val="24"/>
                <w:rtl/>
              </w:rPr>
              <w:t>.</w:t>
            </w:r>
          </w:p>
          <w:p w14:paraId="677ABB3A" w14:textId="77777777" w:rsidR="00C82F20" w:rsidRPr="00B35285" w:rsidRDefault="00C82F20" w:rsidP="000A3DDD">
            <w:pPr>
              <w:spacing w:after="120" w:line="276" w:lineRule="auto"/>
              <w:contextualSpacing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</w:p>
          <w:p w14:paraId="6DA2C9CC" w14:textId="77777777" w:rsidR="00290F28" w:rsidRPr="00B35285" w:rsidRDefault="00C82F20" w:rsidP="000A3DDD">
            <w:pPr>
              <w:spacing w:after="120" w:line="276" w:lineRule="auto"/>
              <w:contextualSpacing/>
              <w:jc w:val="both"/>
              <w:rPr>
                <w:rFonts w:asciiTheme="minorBidi" w:hAnsiTheme="minorBidi"/>
                <w:color w:val="466719"/>
                <w:sz w:val="24"/>
                <w:szCs w:val="24"/>
                <w:rtl/>
              </w:rPr>
            </w:pPr>
            <w:r w:rsidRPr="00B35285">
              <w:rPr>
                <w:rFonts w:asciiTheme="minorBidi" w:hAnsiTheme="minorBidi"/>
                <w:color w:val="466719"/>
                <w:sz w:val="24"/>
                <w:szCs w:val="24"/>
                <w:shd w:val="clear" w:color="auto" w:fill="FFFFFF"/>
                <w:rtl/>
              </w:rPr>
              <w:t>המועד האחרון לשליחת שאלות ההבהרה הוא ב 30.5.2023 בשעה 15.00</w:t>
            </w:r>
            <w:r w:rsidRPr="00B35285">
              <w:rPr>
                <w:rFonts w:asciiTheme="minorBidi" w:hAnsiTheme="minorBidi"/>
                <w:color w:val="466719"/>
                <w:sz w:val="24"/>
                <w:szCs w:val="24"/>
                <w:shd w:val="clear" w:color="auto" w:fill="FFFFFF"/>
              </w:rPr>
              <w:t>.</w:t>
            </w:r>
          </w:p>
          <w:p w14:paraId="555AB4CB" w14:textId="5782160A" w:rsidR="00C82F20" w:rsidRPr="00B35285" w:rsidRDefault="00C82F20" w:rsidP="000A3DDD">
            <w:pPr>
              <w:spacing w:after="120" w:line="276" w:lineRule="auto"/>
              <w:contextualSpacing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B35285">
              <w:rPr>
                <w:rFonts w:asciiTheme="minorBidi" w:hAnsiTheme="minorBidi"/>
                <w:color w:val="466719"/>
                <w:sz w:val="24"/>
                <w:szCs w:val="24"/>
              </w:rPr>
              <w:br/>
            </w:r>
            <w:r w:rsidRPr="00B35285">
              <w:rPr>
                <w:rFonts w:asciiTheme="minorBidi" w:hAnsiTheme="minorBidi"/>
                <w:color w:val="466719"/>
                <w:sz w:val="24"/>
                <w:szCs w:val="24"/>
                <w:shd w:val="clear" w:color="auto" w:fill="FFFFFF"/>
                <w:rtl/>
              </w:rPr>
              <w:t xml:space="preserve">המועד האחרון להגשת ההצעות </w:t>
            </w:r>
            <w:r w:rsidR="00290F28" w:rsidRPr="00B35285">
              <w:rPr>
                <w:rFonts w:asciiTheme="minorBidi" w:hAnsiTheme="minorBidi"/>
                <w:color w:val="466719"/>
                <w:sz w:val="24"/>
                <w:szCs w:val="24"/>
                <w:shd w:val="clear" w:color="auto" w:fill="FFFFFF"/>
                <w:rtl/>
              </w:rPr>
              <w:t xml:space="preserve">בתיבת המכרזים, </w:t>
            </w:r>
            <w:r w:rsidRPr="00B35285">
              <w:rPr>
                <w:rFonts w:asciiTheme="minorBidi" w:hAnsiTheme="minorBidi"/>
                <w:color w:val="466719"/>
                <w:sz w:val="24"/>
                <w:szCs w:val="24"/>
                <w:shd w:val="clear" w:color="auto" w:fill="FFFFFF"/>
                <w:rtl/>
              </w:rPr>
              <w:t>הוא ב 8.6.2023 בשעה 12:00</w:t>
            </w:r>
            <w:r w:rsidRPr="00B35285">
              <w:rPr>
                <w:rFonts w:asciiTheme="minorBidi" w:hAnsiTheme="minorBidi"/>
                <w:color w:val="466719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76580" w:rsidRPr="00B35285" w14:paraId="74CBE3AC" w14:textId="77777777" w:rsidTr="00B35285">
        <w:trPr>
          <w:trHeight w:val="1369"/>
          <w:tblHeader/>
          <w:jc w:val="center"/>
        </w:trPr>
        <w:tc>
          <w:tcPr>
            <w:tcW w:w="1163" w:type="dxa"/>
            <w:shd w:val="clear" w:color="auto" w:fill="auto"/>
          </w:tcPr>
          <w:p w14:paraId="2DA7ABFE" w14:textId="7645B705" w:rsidR="00D76580" w:rsidRPr="00B35285" w:rsidRDefault="00D76580" w:rsidP="00D76580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91" w:type="dxa"/>
            <w:shd w:val="clear" w:color="auto" w:fill="auto"/>
          </w:tcPr>
          <w:p w14:paraId="147DFD47" w14:textId="7DB1BDF2" w:rsidR="00D76580" w:rsidRPr="00B35285" w:rsidRDefault="00D76580" w:rsidP="00D76580">
            <w:pPr>
              <w:spacing w:after="120" w:line="276" w:lineRule="auto"/>
              <w:contextualSpacing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35285">
              <w:rPr>
                <w:rFonts w:asciiTheme="minorBidi" w:hAnsiTheme="minorBidi"/>
                <w:sz w:val="24"/>
                <w:szCs w:val="24"/>
                <w:rtl/>
              </w:rPr>
              <w:t>תנאי המכרז. בעמוד 41</w:t>
            </w:r>
          </w:p>
        </w:tc>
        <w:tc>
          <w:tcPr>
            <w:tcW w:w="3621" w:type="dxa"/>
            <w:shd w:val="clear" w:color="auto" w:fill="auto"/>
          </w:tcPr>
          <w:p w14:paraId="406A43A4" w14:textId="70114EA6" w:rsidR="00D76580" w:rsidRPr="00B35285" w:rsidRDefault="00D76580" w:rsidP="00D76580">
            <w:pPr>
              <w:spacing w:after="120" w:line="276" w:lineRule="auto"/>
              <w:contextualSpacing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35285">
              <w:rPr>
                <w:rFonts w:asciiTheme="minorBidi" w:hAnsiTheme="minorBidi"/>
                <w:sz w:val="24"/>
                <w:szCs w:val="24"/>
                <w:rtl/>
              </w:rPr>
              <w:t>1 /1.1</w:t>
            </w:r>
          </w:p>
        </w:tc>
        <w:tc>
          <w:tcPr>
            <w:tcW w:w="3260" w:type="dxa"/>
            <w:shd w:val="clear" w:color="auto" w:fill="auto"/>
          </w:tcPr>
          <w:p w14:paraId="47B1C2EB" w14:textId="630335D5" w:rsidR="00D76580" w:rsidRPr="00B35285" w:rsidRDefault="00D76580" w:rsidP="00D76580">
            <w:pPr>
              <w:spacing w:after="120" w:line="276" w:lineRule="auto"/>
              <w:contextualSpacing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B35285">
              <w:rPr>
                <w:rFonts w:asciiTheme="minorBidi" w:hAnsiTheme="minorBidi"/>
                <w:sz w:val="24"/>
                <w:szCs w:val="24"/>
                <w:rtl/>
              </w:rPr>
              <w:t xml:space="preserve">מספר האום של אלומיניום </w:t>
            </w:r>
            <w:proofErr w:type="spellStart"/>
            <w:r w:rsidRPr="00B35285">
              <w:rPr>
                <w:rFonts w:asciiTheme="minorBidi" w:hAnsiTheme="minorBidi"/>
                <w:sz w:val="24"/>
                <w:szCs w:val="24"/>
                <w:rtl/>
              </w:rPr>
              <w:t>סולפאט</w:t>
            </w:r>
            <w:proofErr w:type="spellEnd"/>
            <w:r w:rsidRPr="00B35285">
              <w:rPr>
                <w:rFonts w:asciiTheme="minorBidi" w:hAnsiTheme="minorBidi"/>
                <w:sz w:val="24"/>
                <w:szCs w:val="24"/>
                <w:rtl/>
              </w:rPr>
              <w:t xml:space="preserve"> הינו 3264 ולא כפי שרשום במכרז 1760</w:t>
            </w:r>
          </w:p>
        </w:tc>
        <w:tc>
          <w:tcPr>
            <w:tcW w:w="2976" w:type="dxa"/>
          </w:tcPr>
          <w:p w14:paraId="2DAC29B1" w14:textId="77777777" w:rsidR="00963871" w:rsidRPr="00B35285" w:rsidRDefault="00963871" w:rsidP="00D76580">
            <w:pPr>
              <w:spacing w:after="120" w:line="276" w:lineRule="auto"/>
              <w:contextualSpacing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B35285">
              <w:rPr>
                <w:rFonts w:asciiTheme="minorBidi" w:hAnsiTheme="minorBidi"/>
                <w:sz w:val="24"/>
                <w:szCs w:val="24"/>
                <w:rtl/>
              </w:rPr>
              <w:t>ההערה מתקבלת.</w:t>
            </w:r>
          </w:p>
          <w:p w14:paraId="445465A2" w14:textId="0B9D5400" w:rsidR="00004D31" w:rsidRPr="00B35285" w:rsidRDefault="00004D31" w:rsidP="00D76580">
            <w:pPr>
              <w:spacing w:after="120" w:line="276" w:lineRule="auto"/>
              <w:contextualSpacing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B35285">
              <w:rPr>
                <w:rFonts w:asciiTheme="minorBidi" w:hAnsiTheme="minorBidi"/>
                <w:sz w:val="24"/>
                <w:szCs w:val="24"/>
                <w:rtl/>
              </w:rPr>
              <w:t xml:space="preserve">מספר האום של אלומיניום </w:t>
            </w:r>
            <w:proofErr w:type="spellStart"/>
            <w:r w:rsidRPr="00B35285">
              <w:rPr>
                <w:rFonts w:asciiTheme="minorBidi" w:hAnsiTheme="minorBidi"/>
                <w:sz w:val="24"/>
                <w:szCs w:val="24"/>
                <w:rtl/>
              </w:rPr>
              <w:t>סולפאט</w:t>
            </w:r>
            <w:proofErr w:type="spellEnd"/>
            <w:r w:rsidRPr="00B35285">
              <w:rPr>
                <w:rFonts w:asciiTheme="minorBidi" w:hAnsiTheme="minorBidi"/>
                <w:sz w:val="24"/>
                <w:szCs w:val="24"/>
                <w:rtl/>
              </w:rPr>
              <w:t xml:space="preserve"> הינו 3264 </w:t>
            </w:r>
          </w:p>
        </w:tc>
      </w:tr>
      <w:tr w:rsidR="00953296" w:rsidRPr="00B35285" w14:paraId="1587016B" w14:textId="77777777" w:rsidTr="00B35285">
        <w:trPr>
          <w:trHeight w:val="1369"/>
          <w:tblHeader/>
          <w:jc w:val="center"/>
        </w:trPr>
        <w:tc>
          <w:tcPr>
            <w:tcW w:w="1163" w:type="dxa"/>
            <w:shd w:val="clear" w:color="auto" w:fill="auto"/>
          </w:tcPr>
          <w:p w14:paraId="08E67CBD" w14:textId="50CE8BF3" w:rsidR="00953296" w:rsidRPr="00B35285" w:rsidRDefault="00004D31" w:rsidP="00953296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35285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91" w:type="dxa"/>
            <w:shd w:val="clear" w:color="auto" w:fill="auto"/>
          </w:tcPr>
          <w:p w14:paraId="0D4C1057" w14:textId="052459E4" w:rsidR="00953296" w:rsidRPr="00B35285" w:rsidRDefault="00953296" w:rsidP="00953296">
            <w:pPr>
              <w:spacing w:after="120" w:line="276" w:lineRule="auto"/>
              <w:contextualSpacing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35285">
              <w:rPr>
                <w:rFonts w:asciiTheme="minorBidi" w:hAnsiTheme="minorBidi"/>
                <w:sz w:val="24"/>
                <w:szCs w:val="24"/>
                <w:rtl/>
              </w:rPr>
              <w:t>תנאי המכרז. בעמוד 41</w:t>
            </w:r>
          </w:p>
        </w:tc>
        <w:tc>
          <w:tcPr>
            <w:tcW w:w="3621" w:type="dxa"/>
            <w:shd w:val="clear" w:color="auto" w:fill="auto"/>
          </w:tcPr>
          <w:p w14:paraId="3A1B9D7E" w14:textId="0BD6DE19" w:rsidR="00953296" w:rsidRPr="00B35285" w:rsidRDefault="00953296" w:rsidP="00953296">
            <w:pPr>
              <w:spacing w:after="120" w:line="276" w:lineRule="auto"/>
              <w:contextualSpacing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35285">
              <w:rPr>
                <w:rFonts w:asciiTheme="minorBidi" w:hAnsiTheme="minorBidi"/>
                <w:sz w:val="24"/>
                <w:szCs w:val="24"/>
                <w:rtl/>
              </w:rPr>
              <w:t>1/1.4</w:t>
            </w:r>
          </w:p>
        </w:tc>
        <w:tc>
          <w:tcPr>
            <w:tcW w:w="3260" w:type="dxa"/>
            <w:shd w:val="clear" w:color="auto" w:fill="auto"/>
          </w:tcPr>
          <w:p w14:paraId="5075B3FA" w14:textId="4D132AEA" w:rsidR="00953296" w:rsidRPr="00B35285" w:rsidRDefault="00953296" w:rsidP="00953296">
            <w:pPr>
              <w:spacing w:after="120" w:line="276" w:lineRule="auto"/>
              <w:contextualSpacing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B35285">
              <w:rPr>
                <w:rFonts w:asciiTheme="minorBidi" w:hAnsiTheme="minorBidi"/>
                <w:sz w:val="24"/>
                <w:szCs w:val="24"/>
                <w:rtl/>
              </w:rPr>
              <w:t>מספר האום של פריק כלוריד הינו 2582  ולא 1773</w:t>
            </w:r>
          </w:p>
        </w:tc>
        <w:tc>
          <w:tcPr>
            <w:tcW w:w="2976" w:type="dxa"/>
          </w:tcPr>
          <w:p w14:paraId="11EB1691" w14:textId="77777777" w:rsidR="00950CE4" w:rsidRPr="00B35285" w:rsidRDefault="00950CE4" w:rsidP="00950CE4">
            <w:pPr>
              <w:spacing w:after="120" w:line="276" w:lineRule="auto"/>
              <w:contextualSpacing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B35285">
              <w:rPr>
                <w:rFonts w:asciiTheme="minorBidi" w:hAnsiTheme="minorBidi"/>
                <w:sz w:val="24"/>
                <w:szCs w:val="24"/>
                <w:rtl/>
              </w:rPr>
              <w:t>ההערה מתקבלת.</w:t>
            </w:r>
          </w:p>
          <w:p w14:paraId="0A76E0C0" w14:textId="77777777" w:rsidR="00950CE4" w:rsidRPr="00B35285" w:rsidRDefault="00950CE4" w:rsidP="00953296">
            <w:pPr>
              <w:spacing w:after="120" w:line="276" w:lineRule="auto"/>
              <w:contextualSpacing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B35285">
              <w:rPr>
                <w:rFonts w:asciiTheme="minorBidi" w:hAnsiTheme="minorBidi"/>
                <w:sz w:val="24"/>
                <w:szCs w:val="24"/>
                <w:rtl/>
              </w:rPr>
              <w:t>.</w:t>
            </w:r>
          </w:p>
          <w:p w14:paraId="4E86696B" w14:textId="1DE8E3C6" w:rsidR="00004D31" w:rsidRPr="00B35285" w:rsidRDefault="00004D31" w:rsidP="00953296">
            <w:pPr>
              <w:spacing w:after="120" w:line="276" w:lineRule="auto"/>
              <w:contextualSpacing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B35285">
              <w:rPr>
                <w:rFonts w:asciiTheme="minorBidi" w:hAnsiTheme="minorBidi"/>
                <w:sz w:val="24"/>
                <w:szCs w:val="24"/>
                <w:rtl/>
              </w:rPr>
              <w:t xml:space="preserve">מספר האום של פריק כלוריד הינו 2582  </w:t>
            </w:r>
          </w:p>
        </w:tc>
      </w:tr>
      <w:tr w:rsidR="00953296" w:rsidRPr="00B35285" w14:paraId="5221D29E" w14:textId="77777777" w:rsidTr="00B35285">
        <w:trPr>
          <w:trHeight w:val="890"/>
          <w:tblHeader/>
          <w:jc w:val="center"/>
        </w:trPr>
        <w:tc>
          <w:tcPr>
            <w:tcW w:w="1163" w:type="dxa"/>
            <w:shd w:val="clear" w:color="auto" w:fill="auto"/>
          </w:tcPr>
          <w:p w14:paraId="417954CB" w14:textId="33A32F5B" w:rsidR="00953296" w:rsidRPr="00B35285" w:rsidRDefault="00953296" w:rsidP="00953296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91" w:type="dxa"/>
            <w:shd w:val="clear" w:color="auto" w:fill="auto"/>
          </w:tcPr>
          <w:p w14:paraId="66B6C8D5" w14:textId="018DAFF0" w:rsidR="00953296" w:rsidRPr="00B35285" w:rsidRDefault="00953296" w:rsidP="00953296">
            <w:pPr>
              <w:spacing w:after="120" w:line="276" w:lineRule="auto"/>
              <w:contextualSpacing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35285">
              <w:rPr>
                <w:rFonts w:asciiTheme="minorBidi" w:hAnsiTheme="minorBidi"/>
                <w:sz w:val="24"/>
                <w:szCs w:val="24"/>
                <w:rtl/>
              </w:rPr>
              <w:t>תנאי המכרז. בעמוד 42</w:t>
            </w:r>
          </w:p>
        </w:tc>
        <w:tc>
          <w:tcPr>
            <w:tcW w:w="3621" w:type="dxa"/>
            <w:shd w:val="clear" w:color="auto" w:fill="auto"/>
          </w:tcPr>
          <w:p w14:paraId="0D439276" w14:textId="5CA23038" w:rsidR="00953296" w:rsidRPr="00B35285" w:rsidRDefault="00953296" w:rsidP="00953296">
            <w:pPr>
              <w:spacing w:after="120" w:line="276" w:lineRule="auto"/>
              <w:contextualSpacing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35285">
              <w:rPr>
                <w:rFonts w:asciiTheme="minorBidi" w:hAnsiTheme="minorBidi"/>
                <w:sz w:val="24"/>
                <w:szCs w:val="24"/>
                <w:rtl/>
              </w:rPr>
              <w:t>1.5</w:t>
            </w:r>
          </w:p>
        </w:tc>
        <w:tc>
          <w:tcPr>
            <w:tcW w:w="3260" w:type="dxa"/>
            <w:shd w:val="clear" w:color="auto" w:fill="auto"/>
          </w:tcPr>
          <w:p w14:paraId="74566EBD" w14:textId="5520C197" w:rsidR="00953296" w:rsidRPr="00B35285" w:rsidRDefault="00953296" w:rsidP="00953296">
            <w:pPr>
              <w:spacing w:after="120" w:line="276" w:lineRule="auto"/>
              <w:contextualSpacing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B35285">
              <w:rPr>
                <w:rFonts w:asciiTheme="minorBidi" w:hAnsiTheme="minorBidi"/>
                <w:sz w:val="24"/>
                <w:szCs w:val="24"/>
                <w:rtl/>
              </w:rPr>
              <w:t xml:space="preserve">מבקשים שתמיסת </w:t>
            </w:r>
            <w:proofErr w:type="spellStart"/>
            <w:r w:rsidRPr="00B35285">
              <w:rPr>
                <w:rFonts w:asciiTheme="minorBidi" w:hAnsiTheme="minorBidi"/>
                <w:sz w:val="24"/>
                <w:szCs w:val="24"/>
                <w:rtl/>
              </w:rPr>
              <w:t>גופרת</w:t>
            </w:r>
            <w:proofErr w:type="spellEnd"/>
            <w:r w:rsidRPr="00B35285">
              <w:rPr>
                <w:rFonts w:asciiTheme="minorBidi" w:hAnsiTheme="minorBidi"/>
                <w:sz w:val="24"/>
                <w:szCs w:val="24"/>
                <w:rtl/>
              </w:rPr>
              <w:t xml:space="preserve"> נחושת תהיה 24.5%</w:t>
            </w:r>
          </w:p>
        </w:tc>
        <w:tc>
          <w:tcPr>
            <w:tcW w:w="2976" w:type="dxa"/>
          </w:tcPr>
          <w:p w14:paraId="32E33981" w14:textId="1BAEE024" w:rsidR="00953296" w:rsidRPr="00B35285" w:rsidRDefault="002A4BE2" w:rsidP="002A4BE2">
            <w:pPr>
              <w:spacing w:after="120" w:line="276" w:lineRule="auto"/>
              <w:contextualSpacing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B35285">
              <w:rPr>
                <w:rFonts w:asciiTheme="minorBidi" w:hAnsiTheme="minorBidi"/>
                <w:sz w:val="24"/>
                <w:szCs w:val="24"/>
                <w:rtl/>
              </w:rPr>
              <w:t>אין שינוי במסמכי המכרז</w:t>
            </w:r>
          </w:p>
        </w:tc>
      </w:tr>
      <w:tr w:rsidR="006710E3" w:rsidRPr="00B35285" w14:paraId="314B49CE" w14:textId="77777777" w:rsidTr="00B35285">
        <w:trPr>
          <w:trHeight w:val="800"/>
          <w:tblHeader/>
          <w:jc w:val="center"/>
        </w:trPr>
        <w:tc>
          <w:tcPr>
            <w:tcW w:w="1163" w:type="dxa"/>
            <w:shd w:val="clear" w:color="auto" w:fill="auto"/>
          </w:tcPr>
          <w:p w14:paraId="2651EC40" w14:textId="77777777" w:rsidR="006710E3" w:rsidRPr="00B35285" w:rsidRDefault="006710E3" w:rsidP="006710E3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91" w:type="dxa"/>
            <w:shd w:val="clear" w:color="auto" w:fill="auto"/>
          </w:tcPr>
          <w:p w14:paraId="2FE1132A" w14:textId="77777777" w:rsidR="006710E3" w:rsidRPr="00B35285" w:rsidRDefault="006710E3" w:rsidP="006710E3">
            <w:pPr>
              <w:spacing w:after="120" w:line="276" w:lineRule="auto"/>
              <w:contextualSpacing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21" w:type="dxa"/>
            <w:shd w:val="clear" w:color="auto" w:fill="auto"/>
          </w:tcPr>
          <w:p w14:paraId="68A909C6" w14:textId="6AB4FAAE" w:rsidR="006710E3" w:rsidRPr="00B35285" w:rsidRDefault="006710E3" w:rsidP="00B3528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B35285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מפרט טכני . עמוד 41.</w:t>
            </w:r>
            <w:r w:rsidR="00B35285">
              <w:rPr>
                <w:rFonts w:asciiTheme="minorBidi" w:eastAsia="Times New Roman" w:hAnsiTheme="minorBidi" w:hint="cs"/>
                <w:color w:val="000000"/>
                <w:sz w:val="24"/>
                <w:szCs w:val="24"/>
                <w:rtl/>
              </w:rPr>
              <w:t xml:space="preserve"> </w:t>
            </w:r>
            <w:r w:rsidRPr="00B35285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סעיף 1.4</w:t>
            </w:r>
          </w:p>
        </w:tc>
        <w:tc>
          <w:tcPr>
            <w:tcW w:w="3260" w:type="dxa"/>
            <w:shd w:val="clear" w:color="auto" w:fill="auto"/>
          </w:tcPr>
          <w:p w14:paraId="666AEAEA" w14:textId="77777777" w:rsidR="006710E3" w:rsidRPr="00B35285" w:rsidRDefault="006710E3" w:rsidP="006710E3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B35285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מבקשים אפשרות להגיש פריק כלוריד בריכוז  35%</w:t>
            </w:r>
          </w:p>
          <w:p w14:paraId="37E8D0C4" w14:textId="77777777" w:rsidR="006710E3" w:rsidRPr="00B35285" w:rsidRDefault="006710E3" w:rsidP="006710E3">
            <w:pPr>
              <w:spacing w:after="120" w:line="276" w:lineRule="auto"/>
              <w:contextualSpacing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799DAEE4" w14:textId="44A9C4AA" w:rsidR="006710E3" w:rsidRPr="00B35285" w:rsidRDefault="002B2B77" w:rsidP="002A4BE2">
            <w:pPr>
              <w:spacing w:after="120" w:line="276" w:lineRule="auto"/>
              <w:contextualSpacing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B35285">
              <w:rPr>
                <w:rFonts w:asciiTheme="minorBidi" w:hAnsiTheme="minorBidi"/>
                <w:sz w:val="24"/>
                <w:szCs w:val="24"/>
                <w:rtl/>
              </w:rPr>
              <w:t xml:space="preserve">ניתן להגיש פריק כלוריד בריכוז 35% </w:t>
            </w:r>
          </w:p>
        </w:tc>
      </w:tr>
      <w:tr w:rsidR="002808BF" w:rsidRPr="00B35285" w14:paraId="660136BA" w14:textId="77777777" w:rsidTr="00B35285">
        <w:trPr>
          <w:trHeight w:val="971"/>
          <w:tblHeader/>
          <w:jc w:val="center"/>
        </w:trPr>
        <w:tc>
          <w:tcPr>
            <w:tcW w:w="1163" w:type="dxa"/>
            <w:shd w:val="clear" w:color="auto" w:fill="auto"/>
          </w:tcPr>
          <w:p w14:paraId="0B0D7D5B" w14:textId="77777777" w:rsidR="002808BF" w:rsidRPr="00B35285" w:rsidRDefault="002808BF" w:rsidP="002808BF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91" w:type="dxa"/>
            <w:shd w:val="clear" w:color="auto" w:fill="auto"/>
          </w:tcPr>
          <w:p w14:paraId="1F8EC9BA" w14:textId="77777777" w:rsidR="002808BF" w:rsidRPr="00B35285" w:rsidRDefault="002808BF" w:rsidP="002808BF">
            <w:pPr>
              <w:spacing w:after="120" w:line="276" w:lineRule="auto"/>
              <w:contextualSpacing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21" w:type="dxa"/>
            <w:shd w:val="clear" w:color="auto" w:fill="auto"/>
          </w:tcPr>
          <w:p w14:paraId="43DDAADA" w14:textId="76E80EE3" w:rsidR="002808BF" w:rsidRPr="00B35285" w:rsidRDefault="002808BF" w:rsidP="002808BF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B35285">
              <w:rPr>
                <w:rFonts w:asciiTheme="minorBidi" w:hAnsiTheme="minorBidi"/>
                <w:sz w:val="24"/>
                <w:szCs w:val="24"/>
                <w:rtl/>
              </w:rPr>
              <w:t xml:space="preserve">נספח א </w:t>
            </w:r>
            <w:proofErr w:type="spellStart"/>
            <w:r w:rsidRPr="00B35285">
              <w:rPr>
                <w:rFonts w:asciiTheme="minorBidi" w:hAnsiTheme="minorBidi"/>
                <w:sz w:val="24"/>
                <w:szCs w:val="24"/>
                <w:rtl/>
              </w:rPr>
              <w:t>עמ</w:t>
            </w:r>
            <w:proofErr w:type="spellEnd"/>
            <w:r w:rsidRPr="00B35285">
              <w:rPr>
                <w:rFonts w:asciiTheme="minorBidi" w:hAnsiTheme="minorBidi"/>
                <w:sz w:val="24"/>
                <w:szCs w:val="24"/>
                <w:rtl/>
              </w:rPr>
              <w:t xml:space="preserve"> 32</w:t>
            </w:r>
          </w:p>
        </w:tc>
        <w:tc>
          <w:tcPr>
            <w:tcW w:w="3260" w:type="dxa"/>
            <w:shd w:val="clear" w:color="auto" w:fill="auto"/>
          </w:tcPr>
          <w:p w14:paraId="29F05592" w14:textId="6E0B03D0" w:rsidR="002808BF" w:rsidRPr="00B35285" w:rsidRDefault="002808BF" w:rsidP="002808BF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B35285">
              <w:rPr>
                <w:rFonts w:asciiTheme="minorBidi" w:hAnsiTheme="minorBidi"/>
                <w:sz w:val="24"/>
                <w:szCs w:val="24"/>
                <w:rtl/>
              </w:rPr>
              <w:t xml:space="preserve">בטופס הצעת מחיר מופיעה אפשרות אחת בלבד ב </w:t>
            </w:r>
            <w:r w:rsidRPr="00B35285">
              <w:rPr>
                <w:rFonts w:asciiTheme="minorBidi" w:hAnsiTheme="minorBidi"/>
                <w:sz w:val="24"/>
                <w:szCs w:val="24"/>
              </w:rPr>
              <w:t>PAC</w:t>
            </w:r>
            <w:r w:rsidRPr="00B35285">
              <w:rPr>
                <w:rFonts w:asciiTheme="minorBidi" w:hAnsiTheme="minorBidi"/>
                <w:sz w:val="24"/>
                <w:szCs w:val="24"/>
                <w:rtl/>
              </w:rPr>
              <w:t xml:space="preserve"> , מבקשים להגיש ב 2 ריכוזים שונים</w:t>
            </w:r>
          </w:p>
        </w:tc>
        <w:tc>
          <w:tcPr>
            <w:tcW w:w="2976" w:type="dxa"/>
          </w:tcPr>
          <w:p w14:paraId="040F9CDB" w14:textId="25E0E4FC" w:rsidR="002808BF" w:rsidRPr="00B35285" w:rsidRDefault="00891904" w:rsidP="002808BF">
            <w:pPr>
              <w:spacing w:after="120" w:line="276" w:lineRule="auto"/>
              <w:contextualSpacing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B35285">
              <w:rPr>
                <w:rFonts w:asciiTheme="minorBidi" w:hAnsiTheme="minorBidi"/>
                <w:sz w:val="24"/>
                <w:szCs w:val="24"/>
                <w:rtl/>
              </w:rPr>
              <w:t>ניתן להגיש ב 2 ריכוזים שונים</w:t>
            </w:r>
            <w:r w:rsidR="00BF3C47" w:rsidRPr="00B35285">
              <w:rPr>
                <w:rFonts w:asciiTheme="minorBidi" w:hAnsiTheme="minorBidi"/>
                <w:sz w:val="24"/>
                <w:szCs w:val="24"/>
                <w:rtl/>
              </w:rPr>
              <w:t>, כפי הקבוע במסמכי המכרז</w:t>
            </w:r>
          </w:p>
        </w:tc>
      </w:tr>
      <w:tr w:rsidR="002808BF" w:rsidRPr="00B35285" w14:paraId="21287F37" w14:textId="77777777" w:rsidTr="00B35285">
        <w:trPr>
          <w:trHeight w:val="1169"/>
          <w:tblHeader/>
          <w:jc w:val="center"/>
        </w:trPr>
        <w:tc>
          <w:tcPr>
            <w:tcW w:w="1163" w:type="dxa"/>
            <w:shd w:val="clear" w:color="auto" w:fill="auto"/>
          </w:tcPr>
          <w:p w14:paraId="160E995A" w14:textId="77777777" w:rsidR="002808BF" w:rsidRPr="00B35285" w:rsidRDefault="002808BF" w:rsidP="002808BF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91" w:type="dxa"/>
            <w:shd w:val="clear" w:color="auto" w:fill="auto"/>
          </w:tcPr>
          <w:p w14:paraId="491DBD0B" w14:textId="77777777" w:rsidR="002808BF" w:rsidRPr="00B35285" w:rsidRDefault="002808BF" w:rsidP="002808BF">
            <w:pPr>
              <w:spacing w:after="120" w:line="276" w:lineRule="auto"/>
              <w:contextualSpacing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21" w:type="dxa"/>
            <w:shd w:val="clear" w:color="auto" w:fill="auto"/>
          </w:tcPr>
          <w:p w14:paraId="14EA18B1" w14:textId="77777777" w:rsidR="002808BF" w:rsidRPr="00B35285" w:rsidRDefault="002808BF" w:rsidP="002808BF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14:paraId="57D95EB4" w14:textId="21F1437F" w:rsidR="002808BF" w:rsidRPr="00B35285" w:rsidRDefault="002808BF" w:rsidP="002808BF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B35285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בטבלה הכמויות של אלומיניום (</w:t>
            </w:r>
            <w:r w:rsidRPr="00B35285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PAC</w:t>
            </w:r>
            <w:r w:rsidRPr="00B35285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 ואלומיניום </w:t>
            </w:r>
            <w:proofErr w:type="spellStart"/>
            <w:r w:rsidRPr="00B35285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סולפאט</w:t>
            </w:r>
            <w:proofErr w:type="spellEnd"/>
            <w:r w:rsidRPr="00B35285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) יש טעויות - אני מבקש שתצא הבהרה ומפרט </w:t>
            </w:r>
            <w:proofErr w:type="spellStart"/>
            <w:r w:rsidRPr="00B35285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מדוייק</w:t>
            </w:r>
            <w:proofErr w:type="spellEnd"/>
            <w:r w:rsidRPr="00B35285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 וכמויות מדויקת </w:t>
            </w:r>
          </w:p>
          <w:p w14:paraId="73C1F73E" w14:textId="77777777" w:rsidR="002808BF" w:rsidRPr="00B35285" w:rsidRDefault="002808BF" w:rsidP="002808BF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14:paraId="73370785" w14:textId="72BDE039" w:rsidR="002808BF" w:rsidRPr="00B35285" w:rsidRDefault="00920C7D" w:rsidP="002808BF">
            <w:pPr>
              <w:spacing w:after="120" w:line="276" w:lineRule="auto"/>
              <w:contextualSpacing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B35285">
              <w:rPr>
                <w:rFonts w:asciiTheme="minorBidi" w:hAnsiTheme="minorBidi"/>
                <w:sz w:val="24"/>
                <w:szCs w:val="24"/>
                <w:rtl/>
              </w:rPr>
              <w:t>אין שינוי במסמכי המכרז</w:t>
            </w:r>
          </w:p>
        </w:tc>
      </w:tr>
      <w:tr w:rsidR="0090150E" w:rsidRPr="00B35285" w14:paraId="382BCDA6" w14:textId="77777777" w:rsidTr="00B35285">
        <w:trPr>
          <w:trHeight w:val="1601"/>
          <w:tblHeader/>
          <w:jc w:val="center"/>
        </w:trPr>
        <w:tc>
          <w:tcPr>
            <w:tcW w:w="1163" w:type="dxa"/>
            <w:shd w:val="clear" w:color="auto" w:fill="auto"/>
          </w:tcPr>
          <w:p w14:paraId="0CE311D4" w14:textId="77777777" w:rsidR="0090150E" w:rsidRPr="00B35285" w:rsidRDefault="0090150E" w:rsidP="0090150E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91" w:type="dxa"/>
            <w:shd w:val="clear" w:color="auto" w:fill="auto"/>
          </w:tcPr>
          <w:p w14:paraId="7E2F9920" w14:textId="77777777" w:rsidR="0090150E" w:rsidRPr="00B35285" w:rsidRDefault="0090150E" w:rsidP="0090150E">
            <w:pPr>
              <w:spacing w:after="120" w:line="276" w:lineRule="auto"/>
              <w:contextualSpacing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21" w:type="dxa"/>
            <w:shd w:val="clear" w:color="auto" w:fill="auto"/>
          </w:tcPr>
          <w:p w14:paraId="031259CA" w14:textId="70378157" w:rsidR="0090150E" w:rsidRPr="00B35285" w:rsidRDefault="0090150E" w:rsidP="0090150E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260" w:type="dxa"/>
            <w:shd w:val="clear" w:color="auto" w:fill="auto"/>
          </w:tcPr>
          <w:p w14:paraId="720B42EB" w14:textId="1C69CAF0" w:rsidR="0090150E" w:rsidRPr="00B35285" w:rsidRDefault="0092643F" w:rsidP="0090150E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B35285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אנחנו לא רואים בעיה בתחזוקת המערכות , אנחנו מתחזקים אצלנו בחברה מערכות מסובכות וגדולות פי כמה אבל לא תחזקנו מטש , מעולם לא נדרשנו , אני שוב מבקש להסיר את הדרישה לניסיון תחזוקת מטש בעבר כתנאי להשתתפות במכרז</w:t>
            </w:r>
          </w:p>
        </w:tc>
        <w:tc>
          <w:tcPr>
            <w:tcW w:w="2976" w:type="dxa"/>
          </w:tcPr>
          <w:p w14:paraId="4D5501BE" w14:textId="2DFB7FEC" w:rsidR="0090150E" w:rsidRPr="00B35285" w:rsidRDefault="000334A1" w:rsidP="0090150E">
            <w:pPr>
              <w:spacing w:after="120" w:line="276" w:lineRule="auto"/>
              <w:contextualSpacing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  <w:r w:rsidRPr="00B35285">
              <w:rPr>
                <w:rFonts w:asciiTheme="minorBidi" w:hAnsiTheme="minorBidi"/>
                <w:sz w:val="24"/>
                <w:szCs w:val="24"/>
                <w:rtl/>
              </w:rPr>
              <w:t>ככל וקיים למציע נ</w:t>
            </w:r>
            <w:r w:rsidR="0030480F" w:rsidRPr="00B35285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  <w:r w:rsidRPr="00B35285">
              <w:rPr>
                <w:rFonts w:asciiTheme="minorBidi" w:hAnsiTheme="minorBidi"/>
                <w:sz w:val="24"/>
                <w:szCs w:val="24"/>
                <w:rtl/>
              </w:rPr>
              <w:t xml:space="preserve">סיון </w:t>
            </w:r>
            <w:r w:rsidR="0030480F" w:rsidRPr="00B35285">
              <w:rPr>
                <w:rFonts w:asciiTheme="minorBidi" w:hAnsiTheme="minorBidi"/>
                <w:sz w:val="24"/>
                <w:szCs w:val="24"/>
                <w:rtl/>
              </w:rPr>
              <w:t>בתחזוקת</w:t>
            </w:r>
            <w:r w:rsidRPr="00B35285">
              <w:rPr>
                <w:rFonts w:asciiTheme="minorBidi" w:hAnsiTheme="minorBidi"/>
                <w:sz w:val="24"/>
                <w:szCs w:val="24"/>
                <w:rtl/>
              </w:rPr>
              <w:t xml:space="preserve"> מערכות דומות </w:t>
            </w:r>
            <w:r w:rsidR="00485D0B" w:rsidRPr="00B35285">
              <w:rPr>
                <w:rFonts w:asciiTheme="minorBidi" w:hAnsiTheme="minorBidi"/>
                <w:sz w:val="24"/>
                <w:szCs w:val="24"/>
                <w:rtl/>
              </w:rPr>
              <w:t xml:space="preserve"> לאלו המפורטות בנספח ג' למסמכי המכרז. יוכל המציע להגיש הצעתו בכפוף להוכחת </w:t>
            </w:r>
            <w:r w:rsidR="0030480F" w:rsidRPr="00B35285">
              <w:rPr>
                <w:rFonts w:asciiTheme="minorBidi" w:hAnsiTheme="minorBidi"/>
                <w:sz w:val="24"/>
                <w:szCs w:val="24"/>
                <w:rtl/>
              </w:rPr>
              <w:t>ניסיון זה.</w:t>
            </w:r>
          </w:p>
          <w:p w14:paraId="3513157B" w14:textId="7E350474" w:rsidR="000334A1" w:rsidRPr="00B35285" w:rsidRDefault="000334A1" w:rsidP="0090150E">
            <w:pPr>
              <w:spacing w:after="120" w:line="276" w:lineRule="auto"/>
              <w:contextualSpacing/>
              <w:jc w:val="both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</w:tbl>
    <w:p w14:paraId="1DA15E4F" w14:textId="061184E9" w:rsidR="001D3365" w:rsidRPr="00B35285" w:rsidRDefault="001D3365" w:rsidP="004037A4">
      <w:pPr>
        <w:rPr>
          <w:rFonts w:ascii="Arial" w:hAnsi="Arial" w:cs="Arial"/>
          <w:rtl/>
        </w:rPr>
      </w:pPr>
      <w:bookmarkStart w:id="0" w:name="_GoBack"/>
      <w:bookmarkEnd w:id="0"/>
    </w:p>
    <w:sectPr w:rsidR="001D3365" w:rsidRPr="00B35285" w:rsidSect="006644B4">
      <w:headerReference w:type="default" r:id="rId8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3B01A" w14:textId="77777777" w:rsidR="00D96154" w:rsidRDefault="00D96154" w:rsidP="00F40C88">
      <w:pPr>
        <w:spacing w:after="0" w:line="240" w:lineRule="auto"/>
      </w:pPr>
      <w:r>
        <w:separator/>
      </w:r>
    </w:p>
  </w:endnote>
  <w:endnote w:type="continuationSeparator" w:id="0">
    <w:p w14:paraId="348F3F77" w14:textId="77777777" w:rsidR="00D96154" w:rsidRDefault="00D96154" w:rsidP="00F4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6746A" w14:textId="77777777" w:rsidR="00D96154" w:rsidRDefault="00D96154" w:rsidP="00F40C88">
      <w:pPr>
        <w:spacing w:after="0" w:line="240" w:lineRule="auto"/>
      </w:pPr>
      <w:r>
        <w:separator/>
      </w:r>
    </w:p>
  </w:footnote>
  <w:footnote w:type="continuationSeparator" w:id="0">
    <w:p w14:paraId="1CC97FAC" w14:textId="77777777" w:rsidR="00D96154" w:rsidRDefault="00D96154" w:rsidP="00F40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AA426" w14:textId="42330E3A" w:rsidR="00F40C88" w:rsidRDefault="00114800">
    <w:pPr>
      <w:pStyle w:val="Header"/>
    </w:pPr>
    <w:r>
      <w:rPr>
        <w:noProof/>
      </w:rPr>
      <w:drawing>
        <wp:inline distT="0" distB="0" distL="0" distR="0" wp14:anchorId="3BB59ED0" wp14:editId="419A5FF0">
          <wp:extent cx="5274310" cy="1016093"/>
          <wp:effectExtent l="0" t="0" r="2540" b="0"/>
          <wp:docPr id="2" name="Picture 2" title="פלגי שרון תאגיד מים וביו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פלגי-שרון-וכפר-סבא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016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0418D"/>
    <w:multiLevelType w:val="hybridMultilevel"/>
    <w:tmpl w:val="B1D6F8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81B85"/>
    <w:multiLevelType w:val="hybridMultilevel"/>
    <w:tmpl w:val="F4064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30E85"/>
    <w:multiLevelType w:val="hybridMultilevel"/>
    <w:tmpl w:val="8CE0F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C24CF"/>
    <w:multiLevelType w:val="hybridMultilevel"/>
    <w:tmpl w:val="A79A6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88"/>
    <w:rsid w:val="00004D31"/>
    <w:rsid w:val="000334A1"/>
    <w:rsid w:val="00051751"/>
    <w:rsid w:val="00062274"/>
    <w:rsid w:val="000A3DDD"/>
    <w:rsid w:val="000A41E4"/>
    <w:rsid w:val="00114800"/>
    <w:rsid w:val="001215E8"/>
    <w:rsid w:val="001C27EE"/>
    <w:rsid w:val="001C4529"/>
    <w:rsid w:val="001D006B"/>
    <w:rsid w:val="001D3365"/>
    <w:rsid w:val="001D67A1"/>
    <w:rsid w:val="002220EF"/>
    <w:rsid w:val="00243BEC"/>
    <w:rsid w:val="002808BF"/>
    <w:rsid w:val="00290F28"/>
    <w:rsid w:val="002A4BE2"/>
    <w:rsid w:val="002B2B77"/>
    <w:rsid w:val="0030480F"/>
    <w:rsid w:val="00314973"/>
    <w:rsid w:val="00325BC5"/>
    <w:rsid w:val="00325E77"/>
    <w:rsid w:val="00355E35"/>
    <w:rsid w:val="00370CF7"/>
    <w:rsid w:val="00377153"/>
    <w:rsid w:val="003A2115"/>
    <w:rsid w:val="003F4081"/>
    <w:rsid w:val="004037A4"/>
    <w:rsid w:val="00406E7F"/>
    <w:rsid w:val="00413ADA"/>
    <w:rsid w:val="00424520"/>
    <w:rsid w:val="00485D0B"/>
    <w:rsid w:val="004A0389"/>
    <w:rsid w:val="004B43D4"/>
    <w:rsid w:val="004C30E6"/>
    <w:rsid w:val="004D2E5C"/>
    <w:rsid w:val="00502252"/>
    <w:rsid w:val="00525484"/>
    <w:rsid w:val="005440C5"/>
    <w:rsid w:val="005840A9"/>
    <w:rsid w:val="00595B9C"/>
    <w:rsid w:val="00595E41"/>
    <w:rsid w:val="006644B4"/>
    <w:rsid w:val="006710E3"/>
    <w:rsid w:val="006B3355"/>
    <w:rsid w:val="006C0EE9"/>
    <w:rsid w:val="006E68CB"/>
    <w:rsid w:val="0072055D"/>
    <w:rsid w:val="00766F37"/>
    <w:rsid w:val="007A1E40"/>
    <w:rsid w:val="00843CA5"/>
    <w:rsid w:val="008443E9"/>
    <w:rsid w:val="00863768"/>
    <w:rsid w:val="00891904"/>
    <w:rsid w:val="008B2412"/>
    <w:rsid w:val="008B6F28"/>
    <w:rsid w:val="008C397C"/>
    <w:rsid w:val="008D358C"/>
    <w:rsid w:val="0090150E"/>
    <w:rsid w:val="00920C7D"/>
    <w:rsid w:val="0092643F"/>
    <w:rsid w:val="00941C37"/>
    <w:rsid w:val="00945F3C"/>
    <w:rsid w:val="00950CE4"/>
    <w:rsid w:val="00953296"/>
    <w:rsid w:val="00953F35"/>
    <w:rsid w:val="00962F30"/>
    <w:rsid w:val="00963871"/>
    <w:rsid w:val="00992800"/>
    <w:rsid w:val="00993C4D"/>
    <w:rsid w:val="00995D1F"/>
    <w:rsid w:val="00997BAA"/>
    <w:rsid w:val="009A3C11"/>
    <w:rsid w:val="00A42CAA"/>
    <w:rsid w:val="00AB46AA"/>
    <w:rsid w:val="00AF25BC"/>
    <w:rsid w:val="00B35285"/>
    <w:rsid w:val="00B601B8"/>
    <w:rsid w:val="00B90FCF"/>
    <w:rsid w:val="00BF3C47"/>
    <w:rsid w:val="00C07D4D"/>
    <w:rsid w:val="00C15AD3"/>
    <w:rsid w:val="00C225AB"/>
    <w:rsid w:val="00C25F8D"/>
    <w:rsid w:val="00C73735"/>
    <w:rsid w:val="00C82F20"/>
    <w:rsid w:val="00C861B2"/>
    <w:rsid w:val="00CB4411"/>
    <w:rsid w:val="00CC6541"/>
    <w:rsid w:val="00CE7732"/>
    <w:rsid w:val="00D47B35"/>
    <w:rsid w:val="00D76580"/>
    <w:rsid w:val="00D96154"/>
    <w:rsid w:val="00DB43FB"/>
    <w:rsid w:val="00E20424"/>
    <w:rsid w:val="00E4412C"/>
    <w:rsid w:val="00E46B33"/>
    <w:rsid w:val="00E5094D"/>
    <w:rsid w:val="00E62BC0"/>
    <w:rsid w:val="00ED1652"/>
    <w:rsid w:val="00F012E6"/>
    <w:rsid w:val="00F2207B"/>
    <w:rsid w:val="00F40C88"/>
    <w:rsid w:val="00FC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2C767"/>
  <w15:chartTrackingRefBased/>
  <w15:docId w15:val="{CB958ED4-F455-4830-8D2B-C9CF6A926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35285"/>
    <w:p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5285"/>
    <w:pPr>
      <w:spacing w:line="276" w:lineRule="auto"/>
      <w:contextualSpacing/>
      <w:jc w:val="center"/>
      <w:outlineLvl w:val="1"/>
    </w:pPr>
    <w:rPr>
      <w:rFonts w:ascii="Arial" w:hAnsi="Arial" w:cs="Arial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C88"/>
  </w:style>
  <w:style w:type="paragraph" w:styleId="Footer">
    <w:name w:val="footer"/>
    <w:basedOn w:val="Normal"/>
    <w:link w:val="FooterChar"/>
    <w:uiPriority w:val="99"/>
    <w:unhideWhenUsed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C88"/>
  </w:style>
  <w:style w:type="paragraph" w:styleId="ListParagraph">
    <w:name w:val="List Paragraph"/>
    <w:basedOn w:val="Normal"/>
    <w:link w:val="ListParagraphChar"/>
    <w:uiPriority w:val="34"/>
    <w:qFormat/>
    <w:rsid w:val="007A1E40"/>
    <w:pPr>
      <w:ind w:left="720"/>
      <w:contextualSpacing/>
    </w:pPr>
  </w:style>
  <w:style w:type="character" w:customStyle="1" w:styleId="im">
    <w:name w:val="im"/>
    <w:basedOn w:val="DefaultParagraphFont"/>
    <w:rsid w:val="00E46B33"/>
  </w:style>
  <w:style w:type="table" w:styleId="TableGrid">
    <w:name w:val="Table Grid"/>
    <w:basedOn w:val="TableNormal"/>
    <w:rsid w:val="006644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40C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B46AA"/>
  </w:style>
  <w:style w:type="paragraph" w:styleId="Revision">
    <w:name w:val="Revision"/>
    <w:hidden/>
    <w:uiPriority w:val="99"/>
    <w:semiHidden/>
    <w:rsid w:val="009532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35285"/>
    <w:rPr>
      <w:rFonts w:ascii="Arial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35285"/>
    <w:rPr>
      <w:rFonts w:ascii="Arial" w:hAnsi="Arial" w:cs="Arial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85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7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0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86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2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8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0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6A289-C64F-4283-B302-88043070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shani</dc:creator>
  <cp:keywords/>
  <dc:description/>
  <cp:lastModifiedBy>Anat</cp:lastModifiedBy>
  <cp:revision>2</cp:revision>
  <cp:lastPrinted>2023-05-24T09:13:00Z</cp:lastPrinted>
  <dcterms:created xsi:type="dcterms:W3CDTF">2023-11-09T11:38:00Z</dcterms:created>
  <dcterms:modified xsi:type="dcterms:W3CDTF">2023-11-09T11:38:00Z</dcterms:modified>
</cp:coreProperties>
</file>