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1A546" w14:textId="2892EBFC" w:rsidR="006A1E5C" w:rsidRPr="00CF1369" w:rsidRDefault="005C6B6A" w:rsidP="006A1E5C">
      <w:pPr>
        <w:jc w:val="right"/>
        <w:rPr>
          <w:rFonts w:ascii="Arial" w:hAnsi="Arial" w:cs="Arial"/>
          <w:sz w:val="24"/>
          <w:szCs w:val="24"/>
          <w:rtl/>
        </w:rPr>
      </w:pPr>
      <w:r w:rsidRPr="00CF1369">
        <w:rPr>
          <w:rFonts w:ascii="Arial" w:hAnsi="Arial" w:cs="Arial"/>
          <w:sz w:val="24"/>
          <w:szCs w:val="24"/>
          <w:rtl/>
        </w:rPr>
        <w:t>נובמבר 2023</w:t>
      </w:r>
    </w:p>
    <w:p w14:paraId="3F1773FB" w14:textId="009DAD6F" w:rsidR="006A1E5C" w:rsidRPr="00CF1369" w:rsidRDefault="006A1E5C" w:rsidP="00CF1369">
      <w:pPr>
        <w:pStyle w:val="Heading1"/>
        <w:rPr>
          <w:rtl/>
        </w:rPr>
      </w:pPr>
      <w:r w:rsidRPr="00CF1369">
        <w:rPr>
          <w:rtl/>
        </w:rPr>
        <w:t xml:space="preserve">הליך מס' </w:t>
      </w:r>
      <w:r w:rsidR="00694F5B" w:rsidRPr="00CF1369">
        <w:rPr>
          <w:rtl/>
        </w:rPr>
        <w:t>22-2023</w:t>
      </w:r>
    </w:p>
    <w:p w14:paraId="01C92F91" w14:textId="3C0C1436" w:rsidR="006A1E5C" w:rsidRPr="00CF1369" w:rsidRDefault="006A1E5C" w:rsidP="003D0293">
      <w:pPr>
        <w:pStyle w:val="Heading2"/>
        <w:jc w:val="center"/>
      </w:pPr>
      <w:r w:rsidRPr="00CF1369">
        <w:rPr>
          <w:rtl/>
        </w:rPr>
        <w:t>איתור מנהל/ת חשבונות לתאגיד פלגי שרון בע"מ</w:t>
      </w:r>
    </w:p>
    <w:p w14:paraId="1E3276D0" w14:textId="769C6258" w:rsidR="006A1E5C" w:rsidRPr="00CF1369" w:rsidRDefault="006A1E5C" w:rsidP="006A1E5C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CF1369">
        <w:rPr>
          <w:rFonts w:ascii="Arial" w:hAnsi="Arial" w:cs="Arial"/>
          <w:sz w:val="24"/>
          <w:szCs w:val="24"/>
          <w:rtl/>
        </w:rPr>
        <w:t>תאגיד המים והביוב פלגי שרון, מיסודן של עיריית כפר סבא והמועצה המקומית כוכב יאיר וצור יגאל בע"מ (להלן: "</w:t>
      </w:r>
      <w:r w:rsidRPr="00CF1369">
        <w:rPr>
          <w:rFonts w:ascii="Arial" w:hAnsi="Arial" w:cs="Arial"/>
          <w:b/>
          <w:bCs/>
          <w:sz w:val="24"/>
          <w:szCs w:val="24"/>
          <w:rtl/>
        </w:rPr>
        <w:t>החברה/ התאגיד</w:t>
      </w:r>
      <w:r w:rsidRPr="00CF1369">
        <w:rPr>
          <w:rFonts w:ascii="Arial" w:hAnsi="Arial" w:cs="Arial"/>
          <w:sz w:val="24"/>
          <w:szCs w:val="24"/>
          <w:rtl/>
        </w:rPr>
        <w:t>") מזמי</w:t>
      </w:r>
      <w:r w:rsidR="005C6B6A" w:rsidRPr="00CF1369">
        <w:rPr>
          <w:rFonts w:ascii="Arial" w:hAnsi="Arial" w:cs="Arial"/>
          <w:sz w:val="24"/>
          <w:szCs w:val="24"/>
          <w:rtl/>
        </w:rPr>
        <w:t>ן</w:t>
      </w:r>
      <w:r w:rsidRPr="00CF1369">
        <w:rPr>
          <w:rFonts w:ascii="Arial" w:hAnsi="Arial" w:cs="Arial"/>
          <w:sz w:val="24"/>
          <w:szCs w:val="24"/>
          <w:rtl/>
        </w:rPr>
        <w:t xml:space="preserve"> בזאת מועמדים העו</w:t>
      </w:r>
      <w:r w:rsidR="005C6B6A" w:rsidRPr="00CF1369">
        <w:rPr>
          <w:rFonts w:ascii="Arial" w:hAnsi="Arial" w:cs="Arial"/>
          <w:sz w:val="24"/>
          <w:szCs w:val="24"/>
          <w:rtl/>
        </w:rPr>
        <w:t>נים על ה</w:t>
      </w:r>
      <w:r w:rsidRPr="00CF1369">
        <w:rPr>
          <w:rFonts w:ascii="Arial" w:hAnsi="Arial" w:cs="Arial"/>
          <w:sz w:val="24"/>
          <w:szCs w:val="24"/>
          <w:rtl/>
        </w:rPr>
        <w:t xml:space="preserve">קריטריונים המופיעים מטה, להגיש מועמדות לתפקיד: </w:t>
      </w:r>
      <w:r w:rsidRPr="00CF1369">
        <w:rPr>
          <w:rFonts w:ascii="Arial" w:hAnsi="Arial" w:cs="Arial"/>
          <w:b/>
          <w:bCs/>
          <w:sz w:val="24"/>
          <w:szCs w:val="24"/>
          <w:rtl/>
        </w:rPr>
        <w:t>מנהל/ת חשבונות</w:t>
      </w:r>
      <w:r w:rsidRPr="00CF1369">
        <w:rPr>
          <w:rFonts w:ascii="Arial" w:hAnsi="Arial" w:cs="Arial"/>
          <w:sz w:val="24"/>
          <w:szCs w:val="24"/>
          <w:rtl/>
        </w:rPr>
        <w:t>.</w:t>
      </w:r>
    </w:p>
    <w:p w14:paraId="2F331069" w14:textId="77777777" w:rsidR="00CF1369" w:rsidRPr="003D0293" w:rsidRDefault="005C6B6A" w:rsidP="003D0293">
      <w:pPr>
        <w:pStyle w:val="Heading3"/>
        <w:rPr>
          <w:rtl/>
        </w:rPr>
      </w:pPr>
      <w:r w:rsidRPr="003D0293">
        <w:rPr>
          <w:rFonts w:hint="cs"/>
          <w:rtl/>
        </w:rPr>
        <w:t>אחוז משרה</w:t>
      </w:r>
    </w:p>
    <w:p w14:paraId="15BAEA3D" w14:textId="5FD1BD4F" w:rsidR="005C6B6A" w:rsidRPr="00CF1369" w:rsidRDefault="005C6B6A" w:rsidP="00CF1369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CF1369">
        <w:rPr>
          <w:rFonts w:ascii="Arial" w:hAnsi="Arial" w:cs="Arial"/>
          <w:sz w:val="24"/>
          <w:szCs w:val="24"/>
          <w:rtl/>
        </w:rPr>
        <w:t xml:space="preserve">100%,  (בימים א – ה ) במשרדי התאגיד (רח' </w:t>
      </w:r>
      <w:proofErr w:type="spellStart"/>
      <w:r w:rsidRPr="00CF1369">
        <w:rPr>
          <w:rFonts w:ascii="Arial" w:hAnsi="Arial" w:cs="Arial"/>
          <w:sz w:val="24"/>
          <w:szCs w:val="24"/>
          <w:rtl/>
        </w:rPr>
        <w:t>התע"ש</w:t>
      </w:r>
      <w:proofErr w:type="spellEnd"/>
      <w:r w:rsidRPr="00CF1369">
        <w:rPr>
          <w:rFonts w:ascii="Arial" w:hAnsi="Arial" w:cs="Arial"/>
          <w:sz w:val="24"/>
          <w:szCs w:val="24"/>
          <w:rtl/>
        </w:rPr>
        <w:t xml:space="preserve"> כפר סבא)</w:t>
      </w:r>
    </w:p>
    <w:p w14:paraId="570FCFED" w14:textId="77777777" w:rsidR="006A1E5C" w:rsidRPr="00CF1369" w:rsidRDefault="006A1E5C" w:rsidP="003D0293">
      <w:pPr>
        <w:pStyle w:val="Heading3"/>
        <w:rPr>
          <w:rtl/>
        </w:rPr>
      </w:pPr>
      <w:r w:rsidRPr="00CF1369">
        <w:rPr>
          <w:rtl/>
        </w:rPr>
        <w:t>דרישות התפקיד</w:t>
      </w:r>
    </w:p>
    <w:p w14:paraId="14A8A386" w14:textId="77777777" w:rsidR="006A1E5C" w:rsidRPr="00CF1369" w:rsidRDefault="006A1E5C" w:rsidP="006A1E5C">
      <w:pPr>
        <w:pStyle w:val="ListParagraph"/>
        <w:numPr>
          <w:ilvl w:val="0"/>
          <w:numId w:val="2"/>
        </w:numPr>
        <w:tabs>
          <w:tab w:val="left" w:pos="139"/>
          <w:tab w:val="left" w:pos="5193"/>
          <w:tab w:val="left" w:pos="6185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CF1369">
        <w:rPr>
          <w:rFonts w:ascii="Arial" w:hAnsi="Arial" w:cs="Arial"/>
          <w:sz w:val="24"/>
          <w:szCs w:val="24"/>
          <w:rtl/>
        </w:rPr>
        <w:t>תעודת הנהלת חשבונות סוג 2 לפחות.</w:t>
      </w:r>
    </w:p>
    <w:p w14:paraId="2495F8CA" w14:textId="77777777" w:rsidR="006A1E5C" w:rsidRPr="00CF1369" w:rsidRDefault="006A1E5C" w:rsidP="003D0293">
      <w:pPr>
        <w:pStyle w:val="Heading3"/>
        <w:rPr>
          <w:rtl/>
        </w:rPr>
      </w:pPr>
      <w:r w:rsidRPr="00CF1369">
        <w:rPr>
          <w:rtl/>
        </w:rPr>
        <w:t>יתרון למועמדים העומדים באחד או יותר מהקריטריונים הבאים</w:t>
      </w:r>
      <w:r w:rsidRPr="00CF1369">
        <w:t>:</w:t>
      </w:r>
    </w:p>
    <w:p w14:paraId="28761E33" w14:textId="77777777" w:rsidR="006A1E5C" w:rsidRPr="00CF1369" w:rsidRDefault="006A1E5C" w:rsidP="006A1E5C">
      <w:pPr>
        <w:pStyle w:val="ListParagraph"/>
        <w:numPr>
          <w:ilvl w:val="0"/>
          <w:numId w:val="1"/>
        </w:numPr>
        <w:tabs>
          <w:tab w:val="left" w:pos="139"/>
          <w:tab w:val="left" w:pos="5193"/>
          <w:tab w:val="left" w:pos="6185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CF1369">
        <w:rPr>
          <w:rFonts w:ascii="Arial" w:hAnsi="Arial" w:cs="Arial"/>
          <w:sz w:val="24"/>
          <w:szCs w:val="24"/>
          <w:rtl/>
        </w:rPr>
        <w:t>ידע בחשבשבת.</w:t>
      </w:r>
    </w:p>
    <w:p w14:paraId="56714293" w14:textId="77777777" w:rsidR="006A1E5C" w:rsidRPr="00CF1369" w:rsidRDefault="006A1E5C" w:rsidP="006A1E5C">
      <w:pPr>
        <w:pStyle w:val="ListParagraph"/>
        <w:numPr>
          <w:ilvl w:val="0"/>
          <w:numId w:val="1"/>
        </w:numPr>
        <w:tabs>
          <w:tab w:val="left" w:pos="139"/>
          <w:tab w:val="left" w:pos="5193"/>
          <w:tab w:val="left" w:pos="6185"/>
        </w:tabs>
        <w:spacing w:line="360" w:lineRule="auto"/>
        <w:rPr>
          <w:rFonts w:ascii="Arial" w:hAnsi="Arial" w:cs="Arial"/>
          <w:sz w:val="24"/>
          <w:szCs w:val="24"/>
        </w:rPr>
      </w:pPr>
      <w:r w:rsidRPr="00CF1369">
        <w:rPr>
          <w:rFonts w:ascii="Arial" w:hAnsi="Arial" w:cs="Arial"/>
          <w:sz w:val="24"/>
          <w:szCs w:val="24"/>
          <w:rtl/>
        </w:rPr>
        <w:t>חריצות, סדר וארגון.</w:t>
      </w:r>
    </w:p>
    <w:p w14:paraId="5213D625" w14:textId="6A9AF008" w:rsidR="006A1E5C" w:rsidRPr="00CF1369" w:rsidRDefault="006A1E5C" w:rsidP="006A1E5C">
      <w:pPr>
        <w:pStyle w:val="ListParagraph"/>
        <w:numPr>
          <w:ilvl w:val="0"/>
          <w:numId w:val="1"/>
        </w:numPr>
        <w:tabs>
          <w:tab w:val="left" w:pos="139"/>
          <w:tab w:val="left" w:pos="5193"/>
          <w:tab w:val="left" w:pos="6185"/>
        </w:tabs>
        <w:spacing w:line="360" w:lineRule="auto"/>
        <w:rPr>
          <w:rFonts w:ascii="Arial" w:hAnsi="Arial" w:cs="Arial"/>
          <w:sz w:val="24"/>
          <w:szCs w:val="24"/>
        </w:rPr>
      </w:pPr>
      <w:r w:rsidRPr="00CF1369">
        <w:rPr>
          <w:rFonts w:ascii="Arial" w:hAnsi="Arial" w:cs="Arial"/>
          <w:sz w:val="24"/>
          <w:szCs w:val="24"/>
          <w:rtl/>
        </w:rPr>
        <w:t>ניסיון בהנהלת חשבונות</w:t>
      </w:r>
      <w:r w:rsidR="005C6B6A" w:rsidRPr="00CF1369">
        <w:rPr>
          <w:rFonts w:ascii="Arial" w:hAnsi="Arial" w:cs="Arial"/>
          <w:sz w:val="24"/>
          <w:szCs w:val="24"/>
          <w:rtl/>
        </w:rPr>
        <w:t>.</w:t>
      </w:r>
    </w:p>
    <w:p w14:paraId="5E0B33FD" w14:textId="54F74D9A" w:rsidR="006A1E5C" w:rsidRPr="00CF1369" w:rsidRDefault="006A1E5C" w:rsidP="006A1E5C">
      <w:pPr>
        <w:pStyle w:val="ListParagraph"/>
        <w:numPr>
          <w:ilvl w:val="0"/>
          <w:numId w:val="1"/>
        </w:numPr>
        <w:tabs>
          <w:tab w:val="left" w:pos="139"/>
          <w:tab w:val="left" w:pos="5193"/>
          <w:tab w:val="left" w:pos="6185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CF1369">
        <w:rPr>
          <w:rFonts w:ascii="Arial" w:hAnsi="Arial" w:cs="Arial"/>
          <w:sz w:val="24"/>
          <w:szCs w:val="24"/>
          <w:rtl/>
        </w:rPr>
        <w:t xml:space="preserve">זמינות </w:t>
      </w:r>
      <w:proofErr w:type="spellStart"/>
      <w:r w:rsidRPr="00CF1369">
        <w:rPr>
          <w:rFonts w:ascii="Arial" w:hAnsi="Arial" w:cs="Arial"/>
          <w:sz w:val="24"/>
          <w:szCs w:val="24"/>
          <w:rtl/>
        </w:rPr>
        <w:t>מיידית</w:t>
      </w:r>
      <w:proofErr w:type="spellEnd"/>
      <w:r w:rsidR="005C6B6A" w:rsidRPr="00CF1369">
        <w:rPr>
          <w:rFonts w:ascii="Arial" w:hAnsi="Arial" w:cs="Arial"/>
          <w:sz w:val="24"/>
          <w:szCs w:val="24"/>
          <w:rtl/>
        </w:rPr>
        <w:t>.</w:t>
      </w:r>
    </w:p>
    <w:p w14:paraId="6ED655FC" w14:textId="77777777" w:rsidR="006A1E5C" w:rsidRPr="00CF1369" w:rsidRDefault="006A1E5C" w:rsidP="003D0293">
      <w:pPr>
        <w:pStyle w:val="Heading3"/>
        <w:rPr>
          <w:rtl/>
        </w:rPr>
      </w:pPr>
      <w:r w:rsidRPr="00CF1369">
        <w:rPr>
          <w:rtl/>
        </w:rPr>
        <w:t>הגשת מועמדות</w:t>
      </w:r>
    </w:p>
    <w:p w14:paraId="33C70939" w14:textId="7CD95013" w:rsidR="006A1E5C" w:rsidRPr="00CF1369" w:rsidRDefault="006A1E5C" w:rsidP="003D0293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CF1369">
        <w:rPr>
          <w:rFonts w:ascii="Arial" w:hAnsi="Arial" w:cs="Arial"/>
          <w:sz w:val="24"/>
          <w:szCs w:val="24"/>
          <w:rtl/>
        </w:rPr>
        <w:t>את קורות החיים נא לשלוח באמצעות דוא"ל לכתובת המייל:</w:t>
      </w:r>
      <w:r w:rsidR="003D0293">
        <w:rPr>
          <w:rFonts w:ascii="Arial" w:hAnsi="Arial" w:cs="Arial" w:hint="cs"/>
          <w:sz w:val="24"/>
          <w:szCs w:val="24"/>
          <w:rtl/>
        </w:rPr>
        <w:t xml:space="preserve"> </w:t>
      </w:r>
      <w:r w:rsidRPr="00CF1369">
        <w:rPr>
          <w:rFonts w:ascii="Arial" w:hAnsi="Arial" w:cs="Arial"/>
          <w:sz w:val="24"/>
          <w:szCs w:val="24"/>
          <w:rtl/>
        </w:rPr>
        <w:t xml:space="preserve"> </w:t>
      </w:r>
      <w:hyperlink r:id="rId7" w:history="1">
        <w:r w:rsidRPr="00CF1369">
          <w:rPr>
            <w:rStyle w:val="Hyperlink"/>
            <w:rFonts w:ascii="Arial" w:hAnsi="Arial" w:cs="Arial"/>
            <w:sz w:val="24"/>
            <w:szCs w:val="24"/>
          </w:rPr>
          <w:t>tenders@palgey-sharon.co.il</w:t>
        </w:r>
      </w:hyperlink>
    </w:p>
    <w:p w14:paraId="75B9AFC3" w14:textId="77777777" w:rsidR="006A1E5C" w:rsidRPr="00CF1369" w:rsidRDefault="006A1E5C" w:rsidP="003D0293">
      <w:pPr>
        <w:pStyle w:val="Heading3"/>
      </w:pPr>
      <w:r w:rsidRPr="00CF1369">
        <w:rPr>
          <w:rtl/>
        </w:rPr>
        <w:t xml:space="preserve">הבהרות נוספות </w:t>
      </w:r>
    </w:p>
    <w:p w14:paraId="56C4B429" w14:textId="237983B9" w:rsidR="00694F5B" w:rsidRPr="00CF1369" w:rsidRDefault="006A1E5C" w:rsidP="00694F5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F1369">
        <w:rPr>
          <w:rFonts w:ascii="Arial" w:hAnsi="Arial" w:cs="Arial"/>
          <w:sz w:val="24"/>
          <w:szCs w:val="24"/>
          <w:rtl/>
        </w:rPr>
        <w:t>התאגיד שומר לעצמ</w:t>
      </w:r>
      <w:r w:rsidR="00694F5B" w:rsidRPr="00CF1369">
        <w:rPr>
          <w:rFonts w:ascii="Arial" w:hAnsi="Arial" w:cs="Arial"/>
          <w:sz w:val="24"/>
          <w:szCs w:val="24"/>
          <w:rtl/>
        </w:rPr>
        <w:t>ו</w:t>
      </w:r>
      <w:r w:rsidRPr="00CF1369">
        <w:rPr>
          <w:rFonts w:ascii="Arial" w:hAnsi="Arial" w:cs="Arial"/>
          <w:sz w:val="24"/>
          <w:szCs w:val="24"/>
          <w:rtl/>
        </w:rPr>
        <w:t xml:space="preserve"> את הזכות לזמן לראיונות מועמדים </w:t>
      </w:r>
      <w:r w:rsidR="00694F5B" w:rsidRPr="00CF1369">
        <w:rPr>
          <w:rFonts w:ascii="Arial" w:hAnsi="Arial" w:cs="Arial"/>
          <w:sz w:val="24"/>
          <w:szCs w:val="24"/>
          <w:rtl/>
        </w:rPr>
        <w:t>מתאימים</w:t>
      </w:r>
      <w:r w:rsidRPr="00CF1369">
        <w:rPr>
          <w:rFonts w:ascii="Arial" w:hAnsi="Arial" w:cs="Arial"/>
          <w:sz w:val="24"/>
          <w:szCs w:val="24"/>
          <w:rtl/>
        </w:rPr>
        <w:t xml:space="preserve">, על פי המסמכים שיוגשו </w:t>
      </w:r>
      <w:r w:rsidR="00694F5B" w:rsidRPr="00CF1369">
        <w:rPr>
          <w:rFonts w:ascii="Arial" w:hAnsi="Arial" w:cs="Arial"/>
          <w:sz w:val="24"/>
          <w:szCs w:val="24"/>
          <w:rtl/>
        </w:rPr>
        <w:t>במסגרת ההליך.</w:t>
      </w:r>
    </w:p>
    <w:p w14:paraId="6A857C08" w14:textId="5349BE98" w:rsidR="00694F5B" w:rsidRPr="00CF1369" w:rsidRDefault="006A1E5C" w:rsidP="00694F5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F1369">
        <w:rPr>
          <w:rFonts w:ascii="Arial" w:hAnsi="Arial" w:cs="Arial"/>
          <w:sz w:val="24"/>
          <w:szCs w:val="24"/>
          <w:rtl/>
        </w:rPr>
        <w:t xml:space="preserve">תנאי ההעסקה יקבעו בהתאם למסגרת המאושרת על ידי </w:t>
      </w:r>
      <w:r w:rsidR="005C6B6A" w:rsidRPr="00CF1369">
        <w:rPr>
          <w:rFonts w:ascii="Arial" w:hAnsi="Arial" w:cs="Arial"/>
          <w:sz w:val="24"/>
          <w:szCs w:val="24"/>
          <w:rtl/>
        </w:rPr>
        <w:t>התאגיד ו/או הרגולציה,</w:t>
      </w:r>
      <w:r w:rsidRPr="00CF1369">
        <w:rPr>
          <w:rFonts w:ascii="Arial" w:hAnsi="Arial" w:cs="Arial"/>
          <w:sz w:val="24"/>
          <w:szCs w:val="24"/>
          <w:rtl/>
        </w:rPr>
        <w:t xml:space="preserve"> ויעוגנו בחוזה אישי</w:t>
      </w:r>
      <w:r w:rsidRPr="00CF1369">
        <w:rPr>
          <w:rFonts w:ascii="Arial" w:hAnsi="Arial" w:cs="Arial"/>
          <w:sz w:val="24"/>
          <w:szCs w:val="24"/>
        </w:rPr>
        <w:t xml:space="preserve">. </w:t>
      </w:r>
    </w:p>
    <w:p w14:paraId="5D3DCF4F" w14:textId="7D79217A" w:rsidR="00434DA5" w:rsidRPr="00CF1369" w:rsidRDefault="006A1E5C" w:rsidP="00D15B6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F1369">
        <w:rPr>
          <w:rFonts w:ascii="Arial" w:hAnsi="Arial" w:cs="Arial"/>
          <w:sz w:val="24"/>
          <w:szCs w:val="24"/>
          <w:rtl/>
        </w:rPr>
        <w:t>מובהר</w:t>
      </w:r>
      <w:r w:rsidR="005C6B6A" w:rsidRPr="00CF1369">
        <w:rPr>
          <w:rFonts w:ascii="Arial" w:hAnsi="Arial" w:cs="Arial"/>
          <w:sz w:val="24"/>
          <w:szCs w:val="24"/>
          <w:rtl/>
        </w:rPr>
        <w:t xml:space="preserve">, </w:t>
      </w:r>
      <w:r w:rsidRPr="00CF1369">
        <w:rPr>
          <w:rFonts w:ascii="Arial" w:hAnsi="Arial" w:cs="Arial"/>
          <w:sz w:val="24"/>
          <w:szCs w:val="24"/>
          <w:rtl/>
        </w:rPr>
        <w:t>כי התאגיד רשאי שלא להתקשר עם אף אחד מהמועמדים</w:t>
      </w:r>
      <w:r w:rsidRPr="00CF1369">
        <w:rPr>
          <w:rFonts w:ascii="Arial" w:hAnsi="Arial" w:cs="Arial"/>
          <w:sz w:val="24"/>
          <w:szCs w:val="24"/>
        </w:rPr>
        <w:t xml:space="preserve">. </w:t>
      </w:r>
    </w:p>
    <w:p w14:paraId="013D25C3" w14:textId="77777777" w:rsidR="00434DA5" w:rsidRPr="00CF1369" w:rsidRDefault="00434DA5" w:rsidP="00434DA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F1369">
        <w:rPr>
          <w:rFonts w:ascii="Arial" w:hAnsi="Arial" w:cs="Arial"/>
          <w:sz w:val="24"/>
          <w:szCs w:val="24"/>
          <w:rtl/>
        </w:rPr>
        <w:lastRenderedPageBreak/>
        <w:t>יובהר, כי התאגיד רשאי להכניס בהליך שינויים ו/או הבהרות ו/או עדכונים, ואלו יעודכנו ויפורסמו מעת לעת באתר האינטרנט של התאגיד. </w:t>
      </w:r>
    </w:p>
    <w:p w14:paraId="21DE6A35" w14:textId="15050465" w:rsidR="00434DA5" w:rsidRPr="00CF1369" w:rsidRDefault="00434DA5" w:rsidP="00CF136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CF1369">
        <w:rPr>
          <w:rFonts w:ascii="Arial" w:hAnsi="Arial" w:cs="Arial"/>
          <w:sz w:val="24"/>
          <w:szCs w:val="24"/>
          <w:rtl/>
        </w:rPr>
        <w:t>באחריות  כל מועמד להתעדכן בשינויים/הבהרות, א</w:t>
      </w:r>
      <w:r w:rsidR="00CF1369">
        <w:rPr>
          <w:rFonts w:ascii="Arial" w:hAnsi="Arial" w:cs="Arial"/>
          <w:sz w:val="24"/>
          <w:szCs w:val="24"/>
          <w:rtl/>
        </w:rPr>
        <w:t>שר יפורסמו מעת לעת, באתר התאגיד</w:t>
      </w:r>
      <w:r w:rsidRPr="00CF1369">
        <w:rPr>
          <w:rFonts w:ascii="Arial" w:hAnsi="Arial" w:cs="Arial"/>
          <w:sz w:val="24"/>
          <w:szCs w:val="24"/>
          <w:rtl/>
        </w:rPr>
        <w:t xml:space="preserve">: </w:t>
      </w:r>
      <w:hyperlink r:id="rId8" w:history="1">
        <w:r w:rsidRPr="00CF1369">
          <w:rPr>
            <w:rStyle w:val="Hyperlink"/>
            <w:rFonts w:ascii="Arial" w:hAnsi="Arial" w:cs="Arial"/>
            <w:sz w:val="24"/>
            <w:szCs w:val="24"/>
          </w:rPr>
          <w:t>www.palgey-sharon.co.il</w:t>
        </w:r>
      </w:hyperlink>
    </w:p>
    <w:p w14:paraId="6C9D335A" w14:textId="77777777" w:rsidR="00434DA5" w:rsidRPr="00CF1369" w:rsidRDefault="00434DA5" w:rsidP="00434DA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F1369">
        <w:rPr>
          <w:rFonts w:ascii="Arial" w:hAnsi="Arial" w:cs="Arial"/>
          <w:sz w:val="24"/>
          <w:szCs w:val="24"/>
          <w:rtl/>
        </w:rPr>
        <w:t>יודגש, כי ככל ההוצאות בקשר עם הגשת המועמדות להליך, יחולו במלואן על המועמד.</w:t>
      </w:r>
    </w:p>
    <w:p w14:paraId="186F5735" w14:textId="45F9EEC5" w:rsidR="00A668D5" w:rsidRPr="00CF1369" w:rsidRDefault="00434DA5" w:rsidP="00631C2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F1369">
        <w:rPr>
          <w:rFonts w:ascii="Arial" w:hAnsi="Arial" w:cs="Arial"/>
          <w:sz w:val="24"/>
          <w:szCs w:val="24"/>
          <w:rtl/>
        </w:rPr>
        <w:t>הליך זה מנוסח בלשון זכר, אך מופנה לגברים ונשים כאחד</w:t>
      </w:r>
      <w:bookmarkStart w:id="0" w:name="_GoBack"/>
      <w:bookmarkEnd w:id="0"/>
    </w:p>
    <w:sectPr w:rsidR="00A668D5" w:rsidRPr="00CF1369" w:rsidSect="00243BEC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3912" w14:textId="77777777" w:rsidR="00A10697" w:rsidRDefault="00A10697">
      <w:pPr>
        <w:spacing w:after="0" w:line="240" w:lineRule="auto"/>
      </w:pPr>
      <w:r>
        <w:separator/>
      </w:r>
    </w:p>
  </w:endnote>
  <w:endnote w:type="continuationSeparator" w:id="0">
    <w:p w14:paraId="08C3A0D6" w14:textId="77777777" w:rsidR="00A10697" w:rsidRDefault="00A1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0D3C" w14:textId="77777777" w:rsidR="00CF1369" w:rsidRDefault="00CF1369" w:rsidP="00CF1369">
    <w:pPr>
      <w:pStyle w:val="Footer"/>
      <w:jc w:val="center"/>
      <w:rPr>
        <w:rtl/>
      </w:rPr>
    </w:pPr>
    <w:r>
      <w:rPr>
        <w:rFonts w:hint="cs"/>
        <w:rtl/>
      </w:rPr>
      <w:t xml:space="preserve">פלגי שרון בע"מ מייסודן של עיריית כפר סבא והמועצה המקומית כוכב יאיר </w:t>
    </w:r>
    <w:r>
      <w:rPr>
        <w:rtl/>
      </w:rPr>
      <w:t>–</w:t>
    </w:r>
    <w:r>
      <w:rPr>
        <w:rFonts w:hint="cs"/>
        <w:rtl/>
      </w:rPr>
      <w:t xml:space="preserve"> צור יגאל בע"מ</w:t>
    </w:r>
  </w:p>
  <w:p w14:paraId="3F6D218A" w14:textId="10084EC6" w:rsidR="00CF1369" w:rsidRPr="00CF1369" w:rsidRDefault="00CF1369" w:rsidP="00CF1369">
    <w:pPr>
      <w:pStyle w:val="Footer"/>
      <w:tabs>
        <w:tab w:val="left" w:pos="5111"/>
      </w:tabs>
      <w:jc w:val="center"/>
    </w:pPr>
    <w:proofErr w:type="spellStart"/>
    <w:r>
      <w:rPr>
        <w:rFonts w:hint="cs"/>
        <w:rtl/>
      </w:rPr>
      <w:t>התע"ש</w:t>
    </w:r>
    <w:proofErr w:type="spellEnd"/>
    <w:r>
      <w:rPr>
        <w:rFonts w:hint="cs"/>
        <w:rtl/>
      </w:rPr>
      <w:t xml:space="preserve"> 11 כפר סבא  442511 ת.ד. 2034 | טל. 09-7655521 | פקס. 09-7655529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A840F" w14:textId="77777777" w:rsidR="00A10697" w:rsidRDefault="00A10697">
      <w:pPr>
        <w:spacing w:after="0" w:line="240" w:lineRule="auto"/>
      </w:pPr>
      <w:r>
        <w:separator/>
      </w:r>
    </w:p>
  </w:footnote>
  <w:footnote w:type="continuationSeparator" w:id="0">
    <w:p w14:paraId="1A77015B" w14:textId="77777777" w:rsidR="00A10697" w:rsidRDefault="00A1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CC1D" w14:textId="218D4FF6" w:rsidR="00E37EFD" w:rsidRDefault="00CF1369">
    <w:pPr>
      <w:pStyle w:val="Header"/>
    </w:pPr>
    <w:r>
      <w:rPr>
        <w:noProof/>
      </w:rPr>
      <w:drawing>
        <wp:inline distT="0" distB="0" distL="0" distR="0" wp14:anchorId="45414C03" wp14:editId="666A0D00">
          <wp:extent cx="5274310" cy="1016000"/>
          <wp:effectExtent l="0" t="0" r="2540" b="0"/>
          <wp:docPr id="1" name="Picture 1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556E"/>
    <w:multiLevelType w:val="hybridMultilevel"/>
    <w:tmpl w:val="423C65AE"/>
    <w:lvl w:ilvl="0" w:tplc="040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38100F14"/>
    <w:multiLevelType w:val="hybridMultilevel"/>
    <w:tmpl w:val="55AA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6FA"/>
    <w:multiLevelType w:val="hybridMultilevel"/>
    <w:tmpl w:val="CEE018B0"/>
    <w:lvl w:ilvl="0" w:tplc="E9FCF814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8" w:hanging="360"/>
      </w:pPr>
    </w:lvl>
    <w:lvl w:ilvl="2" w:tplc="0409001B">
      <w:start w:val="1"/>
      <w:numFmt w:val="lowerRoman"/>
      <w:lvlText w:val="%3."/>
      <w:lvlJc w:val="right"/>
      <w:pPr>
        <w:ind w:left="3368" w:hanging="180"/>
      </w:pPr>
    </w:lvl>
    <w:lvl w:ilvl="3" w:tplc="0409000F" w:tentative="1">
      <w:start w:val="1"/>
      <w:numFmt w:val="decimal"/>
      <w:lvlText w:val="%4."/>
      <w:lvlJc w:val="left"/>
      <w:pPr>
        <w:ind w:left="4088" w:hanging="360"/>
      </w:pPr>
    </w:lvl>
    <w:lvl w:ilvl="4" w:tplc="04090019" w:tentative="1">
      <w:start w:val="1"/>
      <w:numFmt w:val="lowerLetter"/>
      <w:lvlText w:val="%5."/>
      <w:lvlJc w:val="left"/>
      <w:pPr>
        <w:ind w:left="4808" w:hanging="360"/>
      </w:pPr>
    </w:lvl>
    <w:lvl w:ilvl="5" w:tplc="0409001B" w:tentative="1">
      <w:start w:val="1"/>
      <w:numFmt w:val="lowerRoman"/>
      <w:lvlText w:val="%6."/>
      <w:lvlJc w:val="right"/>
      <w:pPr>
        <w:ind w:left="5528" w:hanging="180"/>
      </w:pPr>
    </w:lvl>
    <w:lvl w:ilvl="6" w:tplc="0409000F" w:tentative="1">
      <w:start w:val="1"/>
      <w:numFmt w:val="decimal"/>
      <w:lvlText w:val="%7."/>
      <w:lvlJc w:val="left"/>
      <w:pPr>
        <w:ind w:left="6248" w:hanging="360"/>
      </w:pPr>
    </w:lvl>
    <w:lvl w:ilvl="7" w:tplc="04090019" w:tentative="1">
      <w:start w:val="1"/>
      <w:numFmt w:val="lowerLetter"/>
      <w:lvlText w:val="%8."/>
      <w:lvlJc w:val="left"/>
      <w:pPr>
        <w:ind w:left="6968" w:hanging="360"/>
      </w:pPr>
    </w:lvl>
    <w:lvl w:ilvl="8" w:tplc="04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" w15:restartNumberingAfterBreak="0">
    <w:nsid w:val="5AF7774C"/>
    <w:multiLevelType w:val="hybridMultilevel"/>
    <w:tmpl w:val="04D8274A"/>
    <w:lvl w:ilvl="0" w:tplc="7DA0E94C">
      <w:start w:val="7"/>
      <w:numFmt w:val="bullet"/>
      <w:lvlText w:val=""/>
      <w:lvlJc w:val="left"/>
      <w:pPr>
        <w:ind w:left="859" w:hanging="360"/>
      </w:pPr>
      <w:rPr>
        <w:rFonts w:ascii="Symbol" w:eastAsia="Times New Roman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64154F81"/>
    <w:multiLevelType w:val="hybridMultilevel"/>
    <w:tmpl w:val="7BDA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5C"/>
    <w:rsid w:val="003D0293"/>
    <w:rsid w:val="00434DA5"/>
    <w:rsid w:val="005C6B6A"/>
    <w:rsid w:val="00631C27"/>
    <w:rsid w:val="00694F5B"/>
    <w:rsid w:val="006A1E5C"/>
    <w:rsid w:val="00805FAA"/>
    <w:rsid w:val="00951C9A"/>
    <w:rsid w:val="0097216B"/>
    <w:rsid w:val="009D0790"/>
    <w:rsid w:val="00A10697"/>
    <w:rsid w:val="00A668D5"/>
    <w:rsid w:val="00AC5CC2"/>
    <w:rsid w:val="00BC2B6C"/>
    <w:rsid w:val="00CF1369"/>
    <w:rsid w:val="00D15B62"/>
    <w:rsid w:val="00E3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1AD28"/>
  <w15:chartTrackingRefBased/>
  <w15:docId w15:val="{077D6A9E-0885-4175-98F4-045A2946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5C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369"/>
    <w:pPr>
      <w:jc w:val="center"/>
      <w:outlineLvl w:val="0"/>
    </w:pPr>
    <w:rPr>
      <w:rFonts w:ascii="Arial" w:hAnsi="Arial" w:cs="Arial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369"/>
    <w:pPr>
      <w:spacing w:line="360" w:lineRule="auto"/>
      <w:outlineLvl w:val="1"/>
    </w:pPr>
    <w:rPr>
      <w:rFonts w:ascii="Arial" w:hAnsi="Arial" w:cs="Arial"/>
      <w:b/>
      <w:bCs/>
      <w:sz w:val="28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D0293"/>
    <w:pPr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5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A1E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E5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34DA5"/>
  </w:style>
  <w:style w:type="character" w:customStyle="1" w:styleId="eop">
    <w:name w:val="eop"/>
    <w:basedOn w:val="DefaultParagraphFont"/>
    <w:rsid w:val="00434DA5"/>
  </w:style>
  <w:style w:type="paragraph" w:styleId="Footer">
    <w:name w:val="footer"/>
    <w:basedOn w:val="Normal"/>
    <w:link w:val="FooterChar"/>
    <w:uiPriority w:val="99"/>
    <w:unhideWhenUsed/>
    <w:rsid w:val="00CF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369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F1369"/>
    <w:rPr>
      <w:rFonts w:ascii="Arial" w:hAnsi="Arial" w:cs="Arial"/>
      <w:b/>
      <w:bCs/>
      <w:kern w:val="0"/>
      <w:sz w:val="32"/>
      <w:szCs w:val="32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F1369"/>
    <w:rPr>
      <w:rFonts w:ascii="Arial" w:hAnsi="Arial" w:cs="Arial"/>
      <w:b/>
      <w:bCs/>
      <w:kern w:val="0"/>
      <w:sz w:val="28"/>
      <w:szCs w:val="28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D0293"/>
    <w:rPr>
      <w:rFonts w:ascii="Arial" w:hAnsi="Arial" w:cs="Arial"/>
      <w:kern w:val="0"/>
      <w:sz w:val="28"/>
      <w:szCs w:val="28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iv\Dropbox\Anat%20Private\&#1508;&#1500;&#1490;&#1497;%20&#1513;&#1512;&#1493;&#1503;\&#1502;&#1505;&#1502;&#1499;&#1497;&#1501;\2023\www.palgey-sharon.co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s@palgey-sharon.co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machlev</dc:creator>
  <cp:keywords/>
  <dc:description/>
  <cp:lastModifiedBy>Anat</cp:lastModifiedBy>
  <cp:revision>4</cp:revision>
  <dcterms:created xsi:type="dcterms:W3CDTF">2024-02-06T19:00:00Z</dcterms:created>
  <dcterms:modified xsi:type="dcterms:W3CDTF">2024-02-06T19:00:00Z</dcterms:modified>
</cp:coreProperties>
</file>