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F4B86" w14:textId="77777777" w:rsidR="00D21A0A" w:rsidRPr="00D331F5" w:rsidRDefault="00D21A0A" w:rsidP="00664D93">
      <w:pPr>
        <w:spacing w:after="0" w:line="360" w:lineRule="auto"/>
        <w:jc w:val="center"/>
        <w:rPr>
          <w:rFonts w:asciiTheme="minorBidi" w:hAnsiTheme="minorBidi"/>
          <w:rtl/>
        </w:rPr>
      </w:pPr>
    </w:p>
    <w:p w14:paraId="049A2A81" w14:textId="0CB33F5C" w:rsidR="00664D93" w:rsidRPr="00D331F5" w:rsidRDefault="00664D93" w:rsidP="00664D93">
      <w:pPr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331F5">
        <w:rPr>
          <w:rFonts w:asciiTheme="minorBidi" w:hAnsiTheme="minorBidi"/>
          <w:b/>
          <w:bCs/>
          <w:sz w:val="28"/>
          <w:szCs w:val="28"/>
          <w:rtl/>
        </w:rPr>
        <w:t>הליך מס' 23-2024</w:t>
      </w:r>
    </w:p>
    <w:p w14:paraId="0841E290" w14:textId="6C76ACF5" w:rsidR="00664D93" w:rsidRPr="00D331F5" w:rsidRDefault="00664D93" w:rsidP="00664D93">
      <w:pPr>
        <w:spacing w:after="0" w:line="360" w:lineRule="auto"/>
        <w:jc w:val="center"/>
        <w:rPr>
          <w:rFonts w:asciiTheme="minorBidi" w:hAnsiTheme="minorBidi"/>
          <w:sz w:val="24"/>
          <w:szCs w:val="24"/>
          <w:u w:val="single"/>
          <w:rtl/>
        </w:rPr>
      </w:pPr>
      <w:r w:rsidRPr="00D331F5">
        <w:rPr>
          <w:rFonts w:asciiTheme="minorBidi" w:hAnsiTheme="minorBidi"/>
          <w:sz w:val="24"/>
          <w:szCs w:val="24"/>
          <w:u w:val="single"/>
          <w:rtl/>
        </w:rPr>
        <w:t>איתור מנהל/ת משרד לתאגיד פלגי שרון בע"מ</w:t>
      </w:r>
    </w:p>
    <w:p w14:paraId="7754E5B7" w14:textId="4A7052EA" w:rsidR="00664D93" w:rsidRPr="00D331F5" w:rsidRDefault="00664D93" w:rsidP="00664D93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 xml:space="preserve">תאגיד המים והביוב פלגי שרון, מיסודן של עיריית כפר סבא והמועצה המקומית כוכב יאיר וצור </w:t>
      </w:r>
      <w:r w:rsidR="004C2F64">
        <w:rPr>
          <w:rFonts w:asciiTheme="minorBidi" w:hAnsiTheme="minorBidi" w:hint="cs"/>
          <w:sz w:val="24"/>
          <w:szCs w:val="24"/>
          <w:rtl/>
        </w:rPr>
        <w:t>יגאל</w:t>
      </w:r>
      <w:r w:rsidRPr="00D331F5">
        <w:rPr>
          <w:rFonts w:asciiTheme="minorBidi" w:hAnsiTheme="minorBidi"/>
          <w:sz w:val="24"/>
          <w:szCs w:val="24"/>
          <w:rtl/>
        </w:rPr>
        <w:t xml:space="preserve"> בע"מ (להלן</w:t>
      </w:r>
      <w:r w:rsidRPr="00D331F5">
        <w:rPr>
          <w:rFonts w:asciiTheme="minorBidi" w:hAnsiTheme="minorBidi"/>
          <w:b/>
          <w:bCs/>
          <w:sz w:val="24"/>
          <w:szCs w:val="24"/>
          <w:rtl/>
        </w:rPr>
        <w:t>: "החברה/התאגיד"</w:t>
      </w:r>
      <w:r w:rsidRPr="00D331F5">
        <w:rPr>
          <w:rFonts w:asciiTheme="minorBidi" w:hAnsiTheme="minorBidi"/>
          <w:sz w:val="24"/>
          <w:szCs w:val="24"/>
          <w:rtl/>
        </w:rPr>
        <w:t xml:space="preserve">) מזמינה מועמדים, העומדים בקריטריונים, המופיעים מטה, להגיש מועמדות לתפקיד : </w:t>
      </w:r>
      <w:r w:rsidRPr="00D331F5">
        <w:rPr>
          <w:rFonts w:asciiTheme="minorBidi" w:hAnsiTheme="minorBidi"/>
          <w:b/>
          <w:bCs/>
          <w:sz w:val="24"/>
          <w:szCs w:val="24"/>
          <w:rtl/>
        </w:rPr>
        <w:t>מזכירה</w:t>
      </w:r>
      <w:r w:rsidRPr="00D331F5">
        <w:rPr>
          <w:rFonts w:asciiTheme="minorBidi" w:hAnsiTheme="minorBidi"/>
          <w:sz w:val="24"/>
          <w:szCs w:val="24"/>
          <w:rtl/>
        </w:rPr>
        <w:t>.</w:t>
      </w:r>
    </w:p>
    <w:p w14:paraId="50880238" w14:textId="5F30A0CA" w:rsidR="00664D93" w:rsidRPr="00D331F5" w:rsidRDefault="00664D93" w:rsidP="00664D93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את קורות החיים יש לשלוח באמצעות דוא"ל לכתובת</w:t>
      </w:r>
      <w:r w:rsidR="00B4557A">
        <w:rPr>
          <w:rFonts w:asciiTheme="minorBidi" w:hAnsiTheme="minorBidi" w:hint="cs"/>
          <w:sz w:val="24"/>
          <w:szCs w:val="24"/>
          <w:rtl/>
        </w:rPr>
        <w:t xml:space="preserve"> </w:t>
      </w:r>
      <w:r w:rsidRPr="00D331F5">
        <w:rPr>
          <w:rFonts w:asciiTheme="minorBidi" w:hAnsiTheme="minorBidi"/>
          <w:sz w:val="24"/>
          <w:szCs w:val="24"/>
          <w:rtl/>
        </w:rPr>
        <w:t xml:space="preserve"> </w:t>
      </w:r>
      <w:hyperlink r:id="rId7" w:history="1">
        <w:r w:rsidR="00766B7E" w:rsidRPr="00766B7E">
          <w:rPr>
            <w:rStyle w:val="Hyperlink"/>
            <w:rFonts w:asciiTheme="minorBidi" w:hAnsiTheme="minorBidi"/>
            <w:sz w:val="24"/>
            <w:szCs w:val="24"/>
          </w:rPr>
          <w:t>almogy@palgey-sharon.co.il</w:t>
        </w:r>
      </w:hyperlink>
      <w:r w:rsidR="00766B7E" w:rsidRPr="00766B7E">
        <w:rPr>
          <w:rFonts w:asciiTheme="minorBidi" w:hAnsiTheme="minorBidi" w:hint="cs"/>
          <w:sz w:val="24"/>
          <w:szCs w:val="24"/>
          <w:rtl/>
        </w:rPr>
        <w:t xml:space="preserve"> </w:t>
      </w:r>
      <w:r w:rsidR="00766B7E" w:rsidRPr="00766B7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עד ולא יאוחר מתאריך  </w:t>
      </w:r>
      <w:r w:rsidR="00766B7E" w:rsidRPr="00766B7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9</w:t>
      </w:r>
      <w:r w:rsidR="00766B7E" w:rsidRPr="00766B7E">
        <w:rPr>
          <w:rFonts w:asciiTheme="minorBidi" w:hAnsiTheme="minorBidi"/>
          <w:b/>
          <w:bCs/>
          <w:sz w:val="24"/>
          <w:szCs w:val="24"/>
          <w:u w:val="single"/>
          <w:rtl/>
        </w:rPr>
        <w:t>.</w:t>
      </w:r>
      <w:r w:rsidR="00766B7E" w:rsidRPr="00766B7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="00766B7E" w:rsidRPr="00766B7E">
        <w:rPr>
          <w:rFonts w:asciiTheme="minorBidi" w:hAnsiTheme="minorBidi"/>
          <w:b/>
          <w:bCs/>
          <w:sz w:val="24"/>
          <w:szCs w:val="24"/>
          <w:u w:val="single"/>
          <w:rtl/>
        </w:rPr>
        <w:t>.202</w:t>
      </w:r>
      <w:r w:rsidR="00766B7E" w:rsidRPr="00766B7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5</w:t>
      </w:r>
      <w:r w:rsidR="00766B7E" w:rsidRPr="00766B7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בשעה 12:00</w:t>
      </w:r>
    </w:p>
    <w:p w14:paraId="22A60327" w14:textId="47DD265D" w:rsidR="00664D93" w:rsidRPr="00D331F5" w:rsidRDefault="00664D93" w:rsidP="00664D93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D331F5">
        <w:rPr>
          <w:rFonts w:asciiTheme="minorBidi" w:hAnsiTheme="minorBidi"/>
          <w:b/>
          <w:bCs/>
          <w:sz w:val="24"/>
          <w:szCs w:val="24"/>
          <w:u w:val="single"/>
          <w:rtl/>
        </w:rPr>
        <w:t>תיאור התפקיד</w:t>
      </w:r>
    </w:p>
    <w:p w14:paraId="2DD994B2" w14:textId="366D0C7B" w:rsidR="00D331F5" w:rsidRPr="00D331F5" w:rsidRDefault="00664D93" w:rsidP="00D331F5">
      <w:pPr>
        <w:pStyle w:val="a9"/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D331F5">
        <w:rPr>
          <w:rFonts w:asciiTheme="minorBidi" w:hAnsiTheme="minorBidi"/>
          <w:sz w:val="24"/>
          <w:szCs w:val="24"/>
          <w:rtl/>
        </w:rPr>
        <w:t>התפקיד יכלול ניהול משרד שוטף</w:t>
      </w:r>
      <w:r w:rsidR="00D331F5" w:rsidRPr="00D331F5">
        <w:rPr>
          <w:rFonts w:asciiTheme="minorBidi" w:hAnsiTheme="minorBidi"/>
          <w:sz w:val="24"/>
          <w:szCs w:val="24"/>
          <w:rtl/>
        </w:rPr>
        <w:t xml:space="preserve"> (דואר, סריקות, אדמיניסטרציה שוטפת)</w:t>
      </w:r>
      <w:r w:rsidRPr="00D331F5">
        <w:rPr>
          <w:rFonts w:asciiTheme="minorBidi" w:hAnsiTheme="minorBidi"/>
          <w:sz w:val="24"/>
          <w:szCs w:val="24"/>
          <w:rtl/>
        </w:rPr>
        <w:t>, מענה טלפוני</w:t>
      </w:r>
      <w:r w:rsidR="004C2F64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331F5">
        <w:rPr>
          <w:rFonts w:asciiTheme="minorBidi" w:hAnsiTheme="minorBidi"/>
          <w:sz w:val="24"/>
          <w:szCs w:val="24"/>
          <w:rtl/>
        </w:rPr>
        <w:t xml:space="preserve">תיאום </w:t>
      </w:r>
      <w:r w:rsidR="004C2F64" w:rsidRPr="00D331F5">
        <w:rPr>
          <w:rFonts w:asciiTheme="minorBidi" w:hAnsiTheme="minorBidi" w:hint="cs"/>
          <w:sz w:val="24"/>
          <w:szCs w:val="24"/>
          <w:rtl/>
        </w:rPr>
        <w:t>פגישות</w:t>
      </w:r>
      <w:r w:rsidR="004C2F64">
        <w:rPr>
          <w:rFonts w:asciiTheme="minorBidi" w:hAnsiTheme="minorBidi" w:hint="cs"/>
          <w:sz w:val="24"/>
          <w:szCs w:val="24"/>
          <w:rtl/>
        </w:rPr>
        <w:t>,</w:t>
      </w:r>
      <w:r w:rsidR="004C2F64" w:rsidRPr="00D331F5">
        <w:rPr>
          <w:rFonts w:asciiTheme="minorBidi" w:hAnsiTheme="minorBidi" w:hint="cs"/>
          <w:sz w:val="24"/>
          <w:szCs w:val="24"/>
          <w:rtl/>
        </w:rPr>
        <w:t xml:space="preserve"> רכש</w:t>
      </w:r>
      <w:r w:rsidRPr="00D331F5">
        <w:rPr>
          <w:rFonts w:asciiTheme="minorBidi" w:hAnsiTheme="minorBidi"/>
          <w:sz w:val="24"/>
          <w:szCs w:val="24"/>
          <w:rtl/>
        </w:rPr>
        <w:t xml:space="preserve"> משרדי</w:t>
      </w:r>
      <w:r w:rsidR="00D331F5" w:rsidRPr="00D331F5">
        <w:rPr>
          <w:rFonts w:asciiTheme="minorBidi" w:hAnsiTheme="minorBidi"/>
          <w:sz w:val="24"/>
          <w:szCs w:val="24"/>
          <w:rtl/>
        </w:rPr>
        <w:t xml:space="preserve"> </w:t>
      </w:r>
      <w:r w:rsidR="004C2F64">
        <w:rPr>
          <w:rFonts w:asciiTheme="minorBidi" w:hAnsiTheme="minorBidi" w:hint="cs"/>
          <w:sz w:val="24"/>
          <w:szCs w:val="24"/>
          <w:rtl/>
        </w:rPr>
        <w:t>ו</w:t>
      </w:r>
      <w:r w:rsidR="00D331F5" w:rsidRPr="00D331F5">
        <w:rPr>
          <w:rFonts w:asciiTheme="minorBidi" w:hAnsiTheme="minorBidi"/>
          <w:sz w:val="24"/>
          <w:szCs w:val="24"/>
          <w:rtl/>
        </w:rPr>
        <w:t>תמיכה למחלקות שונות.</w:t>
      </w:r>
    </w:p>
    <w:p w14:paraId="76939BAE" w14:textId="643EBA9C" w:rsidR="00D331F5" w:rsidRP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b/>
          <w:bCs/>
          <w:sz w:val="24"/>
          <w:szCs w:val="24"/>
          <w:u w:val="single"/>
          <w:rtl/>
        </w:rPr>
        <w:t>היקף משרה</w:t>
      </w:r>
      <w:r w:rsidRPr="00D331F5">
        <w:rPr>
          <w:rFonts w:asciiTheme="minorBidi" w:hAnsiTheme="minorBidi"/>
          <w:sz w:val="24"/>
          <w:szCs w:val="24"/>
          <w:rtl/>
        </w:rPr>
        <w:t xml:space="preserve"> 100%</w:t>
      </w:r>
    </w:p>
    <w:p w14:paraId="23A8418E" w14:textId="16550245" w:rsidR="00D331F5" w:rsidRP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b/>
          <w:bCs/>
          <w:sz w:val="24"/>
          <w:szCs w:val="24"/>
          <w:u w:val="single"/>
          <w:rtl/>
        </w:rPr>
        <w:t>תחילת עבודה</w:t>
      </w:r>
      <w:r w:rsidRPr="00D331F5">
        <w:rPr>
          <w:rFonts w:asciiTheme="minorBidi" w:hAnsiTheme="minorBidi"/>
          <w:sz w:val="24"/>
          <w:szCs w:val="24"/>
          <w:rtl/>
        </w:rPr>
        <w:t xml:space="preserve"> מיידית</w:t>
      </w:r>
    </w:p>
    <w:p w14:paraId="29F51A7C" w14:textId="090275DA" w:rsidR="00D331F5" w:rsidRP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D331F5">
        <w:rPr>
          <w:rFonts w:asciiTheme="minorBidi" w:hAnsiTheme="minorBidi"/>
          <w:b/>
          <w:bCs/>
          <w:sz w:val="24"/>
          <w:szCs w:val="24"/>
          <w:u w:val="single"/>
          <w:rtl/>
        </w:rPr>
        <w:t>דרישות התפקיד</w:t>
      </w:r>
    </w:p>
    <w:p w14:paraId="516FA4FC" w14:textId="7FD5E554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 xml:space="preserve">שליטה מלאה בתוכנות </w:t>
      </w:r>
      <w:r w:rsidRPr="00D331F5">
        <w:rPr>
          <w:rFonts w:asciiTheme="minorBidi" w:hAnsiTheme="minorBidi"/>
          <w:sz w:val="24"/>
          <w:szCs w:val="24"/>
        </w:rPr>
        <w:t xml:space="preserve">Office </w:t>
      </w:r>
      <w:r w:rsidRPr="00D331F5">
        <w:rPr>
          <w:rFonts w:asciiTheme="minorBidi" w:hAnsiTheme="minorBidi"/>
          <w:sz w:val="24"/>
          <w:szCs w:val="24"/>
          <w:rtl/>
        </w:rPr>
        <w:t xml:space="preserve"> (בפרט בתוכנות </w:t>
      </w:r>
      <w:r w:rsidRPr="00D331F5">
        <w:rPr>
          <w:rFonts w:asciiTheme="minorBidi" w:hAnsiTheme="minorBidi"/>
          <w:sz w:val="24"/>
          <w:szCs w:val="24"/>
        </w:rPr>
        <w:t xml:space="preserve">Word </w:t>
      </w:r>
      <w:r w:rsidRPr="00D331F5">
        <w:rPr>
          <w:rFonts w:asciiTheme="minorBidi" w:hAnsiTheme="minorBidi"/>
          <w:sz w:val="24"/>
          <w:szCs w:val="24"/>
          <w:rtl/>
        </w:rPr>
        <w:t xml:space="preserve"> ו- </w:t>
      </w:r>
      <w:r w:rsidRPr="00D331F5">
        <w:rPr>
          <w:rFonts w:asciiTheme="minorBidi" w:hAnsiTheme="minorBidi"/>
          <w:sz w:val="24"/>
          <w:szCs w:val="24"/>
        </w:rPr>
        <w:t>Outlook</w:t>
      </w:r>
      <w:r w:rsidRPr="00D331F5">
        <w:rPr>
          <w:rFonts w:asciiTheme="minorBidi" w:hAnsiTheme="minorBidi"/>
          <w:sz w:val="24"/>
          <w:szCs w:val="24"/>
          <w:rtl/>
        </w:rPr>
        <w:t>)</w:t>
      </w:r>
    </w:p>
    <w:p w14:paraId="62FEEEFF" w14:textId="286107A2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יחסי אנוש מעולים</w:t>
      </w:r>
    </w:p>
    <w:p w14:paraId="07EEABCC" w14:textId="4EF2B453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יכולת עבודה בצוות</w:t>
      </w:r>
    </w:p>
    <w:p w14:paraId="2DF62090" w14:textId="60DF615F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אמינות</w:t>
      </w:r>
    </w:p>
    <w:p w14:paraId="523E14FA" w14:textId="7E9B2F4D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אחריות ודייקנות</w:t>
      </w:r>
    </w:p>
    <w:p w14:paraId="4FE00D04" w14:textId="5C8BA907" w:rsidR="00D331F5" w:rsidRPr="00D331F5" w:rsidRDefault="00D331F5" w:rsidP="00D331F5">
      <w:pPr>
        <w:pStyle w:val="a9"/>
        <w:numPr>
          <w:ilvl w:val="0"/>
          <w:numId w:val="2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יכולת עבודה תחת לחץ בריבוי ממשקים</w:t>
      </w:r>
    </w:p>
    <w:p w14:paraId="65409704" w14:textId="36F606F9" w:rsidR="00D331F5" w:rsidRP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מועמדים מתאימים אשר עומדים בתנאים ובקריטריונים המופיעים מעלה, יזומנו לראיון מקצועי.</w:t>
      </w:r>
    </w:p>
    <w:p w14:paraId="300F8556" w14:textId="1F4236D3" w:rsid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השכר ותנאי העבודה, ידונו במעמד הריאיון.</w:t>
      </w:r>
    </w:p>
    <w:p w14:paraId="381F6D40" w14:textId="0178369F" w:rsidR="00D331F5" w:rsidRP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 xml:space="preserve">התאגיד שומר לעצמו את הזכות לעדכן ו/או לשנות ו/או לבטל הליך זה בכל עת ועת, בהודעה באתר האינטרנט של התאגיד בכתובת </w:t>
      </w:r>
      <w:hyperlink r:id="rId8" w:history="1">
        <w:r w:rsidRPr="00D331F5">
          <w:rPr>
            <w:rStyle w:val="Hyperlink"/>
            <w:rFonts w:asciiTheme="minorBidi" w:hAnsiTheme="minorBidi"/>
            <w:sz w:val="24"/>
            <w:szCs w:val="24"/>
          </w:rPr>
          <w:t>https://www.palgey-sharon.co.il</w:t>
        </w:r>
        <w:r w:rsidRPr="00D331F5">
          <w:rPr>
            <w:rStyle w:val="Hyperlink"/>
            <w:rFonts w:asciiTheme="minorBidi" w:hAnsiTheme="minorBidi"/>
            <w:sz w:val="24"/>
            <w:szCs w:val="24"/>
            <w:rtl/>
          </w:rPr>
          <w:t>/</w:t>
        </w:r>
      </w:hyperlink>
      <w:r w:rsidRPr="00D331F5">
        <w:rPr>
          <w:rFonts w:asciiTheme="minorBidi" w:hAnsiTheme="minorBidi"/>
          <w:sz w:val="24"/>
          <w:szCs w:val="24"/>
          <w:rtl/>
        </w:rPr>
        <w:t xml:space="preserve"> (תחת לשונית "מכרזים")</w:t>
      </w:r>
    </w:p>
    <w:p w14:paraId="15DEB8BD" w14:textId="4A3DFF6A" w:rsidR="00D331F5" w:rsidRDefault="00D331F5" w:rsidP="00D331F5">
      <w:pPr>
        <w:pStyle w:val="a9"/>
        <w:numPr>
          <w:ilvl w:val="0"/>
          <w:numId w:val="1"/>
        </w:num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D331F5">
        <w:rPr>
          <w:rFonts w:asciiTheme="minorBidi" w:hAnsiTheme="minorBidi"/>
          <w:sz w:val="24"/>
          <w:szCs w:val="24"/>
          <w:rtl/>
        </w:rPr>
        <w:t>התפקיד מיועד לנשים וגברים.</w:t>
      </w:r>
    </w:p>
    <w:p w14:paraId="5BFC46D0" w14:textId="77777777" w:rsidR="00D331F5" w:rsidRPr="00D331F5" w:rsidRDefault="00D331F5" w:rsidP="00D331F5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14:paraId="30B8DDCC" w14:textId="77777777" w:rsidR="00664D93" w:rsidRPr="00D331F5" w:rsidRDefault="00664D93" w:rsidP="00D331F5">
      <w:pPr>
        <w:bidi w:val="0"/>
        <w:spacing w:after="0" w:line="360" w:lineRule="auto"/>
        <w:rPr>
          <w:rFonts w:asciiTheme="minorBidi" w:eastAsia="Calibri" w:hAnsiTheme="minorBidi"/>
          <w:color w:val="000000"/>
          <w:rtl/>
        </w:rPr>
      </w:pPr>
    </w:p>
    <w:p w14:paraId="461ABFEF" w14:textId="44A3C2C9" w:rsidR="00D331F5" w:rsidRPr="004C2F64" w:rsidRDefault="00D331F5" w:rsidP="00D331F5">
      <w:pPr>
        <w:bidi w:val="0"/>
        <w:spacing w:after="0" w:line="360" w:lineRule="auto"/>
        <w:rPr>
          <w:rFonts w:asciiTheme="minorBidi" w:eastAsia="Calibri" w:hAnsiTheme="minorBidi"/>
          <w:color w:val="000000"/>
          <w:sz w:val="24"/>
          <w:szCs w:val="24"/>
          <w:rtl/>
        </w:rPr>
      </w:pPr>
      <w:r w:rsidRPr="004C2F64">
        <w:rPr>
          <w:rFonts w:asciiTheme="minorBidi" w:eastAsia="Calibri" w:hAnsiTheme="minorBidi"/>
          <w:color w:val="000000"/>
          <w:sz w:val="24"/>
          <w:szCs w:val="24"/>
          <w:rtl/>
        </w:rPr>
        <w:t>תאגיד פלגי שרון</w:t>
      </w:r>
    </w:p>
    <w:p w14:paraId="52990492" w14:textId="77777777" w:rsidR="00664D93" w:rsidRPr="00D331F5" w:rsidRDefault="00664D93" w:rsidP="00664D93">
      <w:pPr>
        <w:spacing w:after="0" w:line="360" w:lineRule="auto"/>
        <w:ind w:left="360"/>
        <w:rPr>
          <w:rFonts w:asciiTheme="minorBidi" w:hAnsiTheme="minorBidi"/>
          <w:b/>
          <w:bCs/>
          <w:sz w:val="24"/>
          <w:szCs w:val="24"/>
          <w:u w:val="single"/>
        </w:rPr>
      </w:pPr>
    </w:p>
    <w:p w14:paraId="3173C5FF" w14:textId="77777777" w:rsidR="00D21A0A" w:rsidRPr="00D331F5" w:rsidRDefault="00D21A0A" w:rsidP="00D21A0A">
      <w:pPr>
        <w:spacing w:after="0" w:line="360" w:lineRule="auto"/>
        <w:ind w:left="-2" w:hanging="10"/>
        <w:rPr>
          <w:rFonts w:asciiTheme="minorBidi" w:eastAsia="Narkisim" w:hAnsiTheme="minorBidi"/>
          <w:color w:val="000000"/>
          <w:sz w:val="28"/>
          <w:szCs w:val="28"/>
          <w:rtl/>
        </w:rPr>
      </w:pPr>
    </w:p>
    <w:p w14:paraId="417F8959" w14:textId="77777777" w:rsidR="00D21A0A" w:rsidRPr="00D331F5" w:rsidRDefault="00D21A0A" w:rsidP="00D21A0A">
      <w:pPr>
        <w:bidi w:val="0"/>
        <w:spacing w:after="0" w:line="360" w:lineRule="auto"/>
        <w:jc w:val="right"/>
        <w:rPr>
          <w:rFonts w:asciiTheme="minorBidi" w:eastAsia="Calibri" w:hAnsiTheme="minorBidi"/>
          <w:color w:val="000000"/>
          <w:rtl/>
        </w:rPr>
      </w:pPr>
      <w:r w:rsidRPr="00D331F5">
        <w:rPr>
          <w:rFonts w:asciiTheme="minorBidi" w:eastAsia="Narkisim" w:hAnsiTheme="minorBidi"/>
          <w:color w:val="000000"/>
          <w:sz w:val="28"/>
          <w:szCs w:val="28"/>
          <w:rtl/>
        </w:rPr>
        <w:tab/>
      </w:r>
      <w:r w:rsidRPr="00D331F5">
        <w:rPr>
          <w:rFonts w:asciiTheme="minorBidi" w:eastAsia="Narkisim" w:hAnsiTheme="minorBidi"/>
          <w:color w:val="000000"/>
          <w:sz w:val="28"/>
          <w:szCs w:val="28"/>
          <w:rtl/>
        </w:rPr>
        <w:tab/>
      </w:r>
      <w:r w:rsidRPr="00D331F5">
        <w:rPr>
          <w:rFonts w:asciiTheme="minorBidi" w:eastAsia="Narkisim" w:hAnsiTheme="minorBidi"/>
          <w:color w:val="000000"/>
          <w:sz w:val="28"/>
          <w:szCs w:val="28"/>
          <w:rtl/>
        </w:rPr>
        <w:tab/>
      </w:r>
      <w:r w:rsidRPr="00D331F5">
        <w:rPr>
          <w:rFonts w:asciiTheme="minorBidi" w:eastAsia="Narkisim" w:hAnsiTheme="minorBidi"/>
          <w:color w:val="000000"/>
          <w:sz w:val="28"/>
          <w:szCs w:val="28"/>
          <w:rtl/>
        </w:rPr>
        <w:tab/>
      </w:r>
    </w:p>
    <w:p w14:paraId="5948B87D" w14:textId="77777777" w:rsidR="00AA5BF4" w:rsidRPr="00D331F5" w:rsidRDefault="00AA5BF4" w:rsidP="00D21A0A">
      <w:pPr>
        <w:jc w:val="right"/>
        <w:rPr>
          <w:rFonts w:asciiTheme="minorBidi" w:hAnsiTheme="minorBidi"/>
        </w:rPr>
      </w:pPr>
    </w:p>
    <w:sectPr w:rsidR="00AA5BF4" w:rsidRPr="00D331F5" w:rsidSect="006F55F9">
      <w:headerReference w:type="default" r:id="rId9"/>
      <w:pgSz w:w="11906" w:h="16838"/>
      <w:pgMar w:top="1440" w:right="1133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3F008" w14:textId="77777777" w:rsidR="000A7FAD" w:rsidRDefault="000A7FAD">
      <w:pPr>
        <w:spacing w:after="0" w:line="240" w:lineRule="auto"/>
      </w:pPr>
      <w:r>
        <w:separator/>
      </w:r>
    </w:p>
  </w:endnote>
  <w:endnote w:type="continuationSeparator" w:id="0">
    <w:p w14:paraId="113570CB" w14:textId="77777777" w:rsidR="000A7FAD" w:rsidRDefault="000A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BE1AC" w14:textId="77777777" w:rsidR="000A7FAD" w:rsidRDefault="000A7FAD">
      <w:pPr>
        <w:spacing w:after="0" w:line="240" w:lineRule="auto"/>
      </w:pPr>
      <w:r>
        <w:separator/>
      </w:r>
    </w:p>
  </w:footnote>
  <w:footnote w:type="continuationSeparator" w:id="0">
    <w:p w14:paraId="69F85BBF" w14:textId="77777777" w:rsidR="000A7FAD" w:rsidRDefault="000A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00A2" w14:textId="77777777" w:rsidR="002B67DD" w:rsidRDefault="00000000">
    <w:pPr>
      <w:pStyle w:val="a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63D1B0" wp14:editId="7970547B">
          <wp:simplePos x="0" y="0"/>
          <wp:positionH relativeFrom="column">
            <wp:posOffset>-1154555</wp:posOffset>
          </wp:positionH>
          <wp:positionV relativeFrom="paragraph">
            <wp:posOffset>-441960</wp:posOffset>
          </wp:positionV>
          <wp:extent cx="7555129" cy="10683240"/>
          <wp:effectExtent l="0" t="0" r="8255" b="381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83" cy="10703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04CBB"/>
    <w:multiLevelType w:val="hybridMultilevel"/>
    <w:tmpl w:val="6C12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16FA"/>
    <w:multiLevelType w:val="hybridMultilevel"/>
    <w:tmpl w:val="CEE018B0"/>
    <w:lvl w:ilvl="0" w:tplc="E9FCF814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8" w:hanging="360"/>
      </w:pPr>
    </w:lvl>
    <w:lvl w:ilvl="2" w:tplc="0409001B">
      <w:start w:val="1"/>
      <w:numFmt w:val="lowerRoman"/>
      <w:lvlText w:val="%3."/>
      <w:lvlJc w:val="right"/>
      <w:pPr>
        <w:ind w:left="3368" w:hanging="180"/>
      </w:pPr>
    </w:lvl>
    <w:lvl w:ilvl="3" w:tplc="0409000F" w:tentative="1">
      <w:start w:val="1"/>
      <w:numFmt w:val="decimal"/>
      <w:lvlText w:val="%4."/>
      <w:lvlJc w:val="left"/>
      <w:pPr>
        <w:ind w:left="4088" w:hanging="360"/>
      </w:pPr>
    </w:lvl>
    <w:lvl w:ilvl="4" w:tplc="04090019" w:tentative="1">
      <w:start w:val="1"/>
      <w:numFmt w:val="lowerLetter"/>
      <w:lvlText w:val="%5."/>
      <w:lvlJc w:val="left"/>
      <w:pPr>
        <w:ind w:left="4808" w:hanging="360"/>
      </w:pPr>
    </w:lvl>
    <w:lvl w:ilvl="5" w:tplc="0409001B" w:tentative="1">
      <w:start w:val="1"/>
      <w:numFmt w:val="lowerRoman"/>
      <w:lvlText w:val="%6."/>
      <w:lvlJc w:val="right"/>
      <w:pPr>
        <w:ind w:left="5528" w:hanging="180"/>
      </w:pPr>
    </w:lvl>
    <w:lvl w:ilvl="6" w:tplc="0409000F" w:tentative="1">
      <w:start w:val="1"/>
      <w:numFmt w:val="decimal"/>
      <w:lvlText w:val="%7."/>
      <w:lvlJc w:val="left"/>
      <w:pPr>
        <w:ind w:left="6248" w:hanging="360"/>
      </w:pPr>
    </w:lvl>
    <w:lvl w:ilvl="7" w:tplc="04090019" w:tentative="1">
      <w:start w:val="1"/>
      <w:numFmt w:val="lowerLetter"/>
      <w:lvlText w:val="%8."/>
      <w:lvlJc w:val="left"/>
      <w:pPr>
        <w:ind w:left="6968" w:hanging="360"/>
      </w:pPr>
    </w:lvl>
    <w:lvl w:ilvl="8" w:tplc="04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" w15:restartNumberingAfterBreak="0">
    <w:nsid w:val="7C6051E4"/>
    <w:multiLevelType w:val="hybridMultilevel"/>
    <w:tmpl w:val="C5968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474694">
    <w:abstractNumId w:val="0"/>
  </w:num>
  <w:num w:numId="2" w16cid:durableId="1893929991">
    <w:abstractNumId w:val="2"/>
  </w:num>
  <w:num w:numId="3" w16cid:durableId="102918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0A"/>
    <w:rsid w:val="000A7FAD"/>
    <w:rsid w:val="001E5EFF"/>
    <w:rsid w:val="002B67DD"/>
    <w:rsid w:val="004C2F64"/>
    <w:rsid w:val="00513642"/>
    <w:rsid w:val="00664D93"/>
    <w:rsid w:val="006F55F9"/>
    <w:rsid w:val="00766B7E"/>
    <w:rsid w:val="00944064"/>
    <w:rsid w:val="00AA5BF4"/>
    <w:rsid w:val="00B4557A"/>
    <w:rsid w:val="00D21A0A"/>
    <w:rsid w:val="00D331F5"/>
    <w:rsid w:val="00FB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3A83"/>
  <w15:chartTrackingRefBased/>
  <w15:docId w15:val="{5009059A-80ED-45D9-8376-535CEAE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0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A0A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0A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0A"/>
    <w:pPr>
      <w:keepNext/>
      <w:keepLines/>
      <w:bidi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0A"/>
    <w:pPr>
      <w:keepNext/>
      <w:keepLines/>
      <w:bidi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0A"/>
    <w:pPr>
      <w:keepNext/>
      <w:keepLines/>
      <w:bidi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0A"/>
    <w:pPr>
      <w:keepNext/>
      <w:keepLines/>
      <w:bidi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0A"/>
    <w:pPr>
      <w:keepNext/>
      <w:keepLines/>
      <w:bidi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0A"/>
    <w:pPr>
      <w:keepNext/>
      <w:keepLines/>
      <w:bidi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0A"/>
    <w:pPr>
      <w:keepNext/>
      <w:keepLines/>
      <w:bidi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1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1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1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1A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1A0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1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1A0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1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1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A0A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2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0A"/>
    <w:pPr>
      <w:numPr>
        <w:ilvl w:val="1"/>
      </w:numPr>
      <w:bidi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2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0A"/>
    <w:pPr>
      <w:bidi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21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0A"/>
    <w:pPr>
      <w:bidi w:val="0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21A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D21A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1A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1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D21A0A"/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664D9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6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gey-sharon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mogy@palgey-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rishuy</dc:creator>
  <cp:keywords/>
  <dc:description/>
  <cp:lastModifiedBy>almogy</cp:lastModifiedBy>
  <cp:revision>5</cp:revision>
  <dcterms:created xsi:type="dcterms:W3CDTF">2024-12-12T06:17:00Z</dcterms:created>
  <dcterms:modified xsi:type="dcterms:W3CDTF">2024-12-26T09:33:00Z</dcterms:modified>
</cp:coreProperties>
</file>